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5E" w:rsidRDefault="0077485E" w:rsidP="0077485E">
      <w:pPr>
        <w:pStyle w:val="BodyText"/>
      </w:pPr>
    </w:p>
    <w:p w:rsidR="00005D01" w:rsidRDefault="0077485E" w:rsidP="00005D01">
      <w:pPr>
        <w:pStyle w:val="BodyText"/>
        <w:jc w:val="center"/>
        <w:rPr>
          <w:sz w:val="24"/>
          <w:szCs w:val="24"/>
          <w:lang w:val="hr-HR"/>
        </w:rPr>
      </w:pPr>
      <w:r>
        <w:t xml:space="preserve"> </w:t>
      </w:r>
    </w:p>
    <w:p w:rsidR="00D5571C" w:rsidRDefault="00D5571C" w:rsidP="00005D01">
      <w:pPr>
        <w:pStyle w:val="BodyText"/>
        <w:jc w:val="center"/>
        <w:rPr>
          <w:b/>
          <w:color w:val="548DD4" w:themeColor="text2" w:themeTint="99"/>
          <w:sz w:val="28"/>
          <w:szCs w:val="24"/>
          <w:lang w:val="hr-HR"/>
        </w:rPr>
      </w:pPr>
    </w:p>
    <w:p w:rsidR="00005D01" w:rsidRPr="007620C0" w:rsidRDefault="00F5232A" w:rsidP="00005D01">
      <w:pPr>
        <w:pStyle w:val="BodyText"/>
        <w:jc w:val="center"/>
        <w:rPr>
          <w:b/>
          <w:color w:val="548DD4" w:themeColor="text2" w:themeTint="99"/>
          <w:sz w:val="28"/>
          <w:szCs w:val="24"/>
          <w:lang w:val="hr-HR"/>
        </w:rPr>
      </w:pPr>
      <w:r>
        <w:rPr>
          <w:b/>
          <w:color w:val="548DD4" w:themeColor="text2" w:themeTint="99"/>
          <w:sz w:val="28"/>
          <w:szCs w:val="24"/>
          <w:lang w:val="hr-HR"/>
        </w:rPr>
        <w:t>EDUKACIJA IZ BIHEVIORALNO-KOGNITIVNIH TERAPIJA</w:t>
      </w:r>
    </w:p>
    <w:p w:rsidR="00005D01" w:rsidRDefault="00005D01" w:rsidP="00005D01">
      <w:pPr>
        <w:pStyle w:val="BodyText"/>
        <w:spacing w:after="120"/>
        <w:jc w:val="center"/>
        <w:rPr>
          <w:b/>
          <w:szCs w:val="24"/>
          <w:lang w:val="hr-HR"/>
        </w:rPr>
      </w:pPr>
    </w:p>
    <w:p w:rsidR="00854EE3" w:rsidRPr="000A6DB6" w:rsidRDefault="00854EE3" w:rsidP="00854EE3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Hrvatsko udruženje za bihevioralno-kognitivne terapije provodi psihoterapijsku edukaciju u skladu sa standardima Europskog udruženja za bihevioralno-kognitivne terapije (</w:t>
      </w:r>
      <w:r w:rsidRPr="000A6DB6">
        <w:rPr>
          <w:color w:val="auto"/>
          <w:sz w:val="22"/>
          <w:szCs w:val="22"/>
        </w:rPr>
        <w:t xml:space="preserve">The European Association for </w:t>
      </w:r>
      <w:proofErr w:type="spellStart"/>
      <w:r w:rsidRPr="000A6DB6">
        <w:rPr>
          <w:color w:val="auto"/>
          <w:sz w:val="22"/>
          <w:szCs w:val="22"/>
        </w:rPr>
        <w:t>Behavioural</w:t>
      </w:r>
      <w:proofErr w:type="spellEnd"/>
      <w:r w:rsidRPr="000A6DB6">
        <w:rPr>
          <w:color w:val="auto"/>
          <w:sz w:val="22"/>
          <w:szCs w:val="22"/>
        </w:rPr>
        <w:t xml:space="preserve"> and Cognitive Therapies; EABCT</w:t>
      </w:r>
      <w:r w:rsidRPr="000A6DB6">
        <w:rPr>
          <w:color w:val="auto"/>
          <w:sz w:val="24"/>
          <w:szCs w:val="24"/>
          <w:lang w:val="hr-HR"/>
        </w:rPr>
        <w:t>), kao njezin aktivni član od 1997. godine. Od 2010. godine program edukacije ima akreditaciju Europskog udruženja za bihevioralno-kognitivne terapije.</w:t>
      </w:r>
    </w:p>
    <w:p w:rsidR="00854EE3" w:rsidRPr="000A6DB6" w:rsidRDefault="00854EE3" w:rsidP="00854EE3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Edukacija je namijenjena diplomiranim psiholozima i liječnicima te je Hrvatska liječnička komora i Hrvatska psihološka komora vrednuju kao oblik trajnog usavršavanja svojih članova.</w:t>
      </w:r>
    </w:p>
    <w:p w:rsidR="00854EE3" w:rsidRPr="000A6DB6" w:rsidRDefault="00854EE3" w:rsidP="00854EE3">
      <w:pPr>
        <w:spacing w:after="200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Redoviti edukatori su: mr. sc. Nada Anić, dr. sc. Ivanka Živčić-Bećirević, dr. sc. Nataša Jokić-Begić, dr. sc. Alessandra Pokrajac-Bulian,</w:t>
      </w:r>
      <w:r w:rsidR="00415BC0">
        <w:rPr>
          <w:color w:val="auto"/>
          <w:sz w:val="24"/>
          <w:szCs w:val="24"/>
          <w:lang w:val="hr-HR"/>
        </w:rPr>
        <w:t xml:space="preserve"> Dragica Barbarić, prof. psih. i</w:t>
      </w:r>
      <w:r w:rsidRPr="000A6DB6">
        <w:rPr>
          <w:color w:val="auto"/>
          <w:sz w:val="24"/>
          <w:szCs w:val="24"/>
          <w:lang w:val="hr-HR"/>
        </w:rPr>
        <w:t xml:space="preserve"> Dragana Markanović, prof. psih. U edukaciju se povremeno uključuju i drugi psiholozi i liječnici, stručnjaci iz područja bihevioralno-kognitivnih terapija.</w:t>
      </w:r>
    </w:p>
    <w:p w:rsidR="00854EE3" w:rsidRDefault="00854EE3" w:rsidP="00854EE3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Edukacija se provodi kroz tri stupnja</w:t>
      </w:r>
      <w:r w:rsidR="005B2BAF">
        <w:rPr>
          <w:color w:val="auto"/>
          <w:sz w:val="24"/>
          <w:szCs w:val="24"/>
          <w:lang w:val="hr-HR"/>
        </w:rPr>
        <w:t xml:space="preserve"> u ukupnom </w:t>
      </w:r>
      <w:r w:rsidR="002458C1">
        <w:rPr>
          <w:color w:val="auto"/>
          <w:sz w:val="24"/>
          <w:szCs w:val="24"/>
          <w:lang w:val="hr-HR"/>
        </w:rPr>
        <w:t>trajanju od 1120 sati</w:t>
      </w:r>
      <w:r w:rsidRPr="000A6DB6">
        <w:rPr>
          <w:color w:val="auto"/>
          <w:sz w:val="24"/>
          <w:szCs w:val="24"/>
          <w:lang w:val="hr-HR"/>
        </w:rPr>
        <w:t>.</w:t>
      </w:r>
    </w:p>
    <w:p w:rsidR="001758CF" w:rsidRPr="001758CF" w:rsidRDefault="001758CF" w:rsidP="00854EE3">
      <w:pPr>
        <w:pStyle w:val="BodyText"/>
        <w:jc w:val="both"/>
        <w:rPr>
          <w:color w:val="auto"/>
          <w:sz w:val="18"/>
          <w:szCs w:val="18"/>
          <w:lang w:val="hr-HR"/>
        </w:rPr>
      </w:pPr>
    </w:p>
    <w:p w:rsidR="00005D01" w:rsidRPr="000A6DB6" w:rsidRDefault="00005D01" w:rsidP="00005D01">
      <w:pPr>
        <w:pStyle w:val="BodyText"/>
        <w:numPr>
          <w:ilvl w:val="0"/>
          <w:numId w:val="11"/>
        </w:numPr>
        <w:jc w:val="center"/>
        <w:rPr>
          <w:b/>
          <w:color w:val="548DD4" w:themeColor="text2" w:themeTint="99"/>
          <w:sz w:val="26"/>
          <w:szCs w:val="26"/>
          <w:lang w:val="hr-HR"/>
        </w:rPr>
      </w:pPr>
      <w:r w:rsidRPr="000A6DB6">
        <w:rPr>
          <w:b/>
          <w:color w:val="548DD4" w:themeColor="text2" w:themeTint="99"/>
          <w:sz w:val="26"/>
          <w:szCs w:val="26"/>
          <w:lang w:val="hr-HR"/>
        </w:rPr>
        <w:t>stupanj</w:t>
      </w:r>
    </w:p>
    <w:p w:rsidR="00BE49CD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Tijekom prvog stupnja (Praktikum I), u trajanju od 80 sati (8 jednodnevnih radionica, obično organiziranih kroz 4 vikenda), sudionici se upoznaju s osnovnim teorijskim postavkama, područjima primjene i praktičnim smjernicama za tretman. Svaka dnevna radionica sadrži teorijska predavanja, prikaze slučajeva pacijenata, te radionice u kojima se demonstriraju i uvježbavaju specifične terapijske tehnike.</w:t>
      </w:r>
      <w:r w:rsidR="007A3016" w:rsidRPr="000A6DB6">
        <w:rPr>
          <w:color w:val="auto"/>
          <w:sz w:val="24"/>
          <w:szCs w:val="24"/>
          <w:lang w:val="hr-HR"/>
        </w:rPr>
        <w:t xml:space="preserve"> Pored toga, polaznici imaju obavezu 40 sati samostalnog učenja kroz domaću zadaću i pripremu za</w:t>
      </w:r>
      <w:r w:rsidR="000A6DB6" w:rsidRPr="000A6DB6">
        <w:rPr>
          <w:color w:val="auto"/>
          <w:sz w:val="24"/>
          <w:szCs w:val="24"/>
          <w:lang w:val="hr-HR"/>
        </w:rPr>
        <w:t xml:space="preserve"> pismeni</w:t>
      </w:r>
      <w:r w:rsidR="007A3016" w:rsidRPr="000A6DB6">
        <w:rPr>
          <w:color w:val="auto"/>
          <w:sz w:val="24"/>
          <w:szCs w:val="24"/>
          <w:lang w:val="hr-HR"/>
        </w:rPr>
        <w:t xml:space="preserve"> ispit</w:t>
      </w:r>
      <w:r w:rsidR="000A6DB6" w:rsidRPr="000A6DB6">
        <w:rPr>
          <w:color w:val="auto"/>
          <w:sz w:val="24"/>
          <w:szCs w:val="24"/>
          <w:lang w:val="hr-HR"/>
        </w:rPr>
        <w:t xml:space="preserve"> na kraju Praktikuma I</w:t>
      </w:r>
      <w:r w:rsidR="007A3016" w:rsidRPr="000A6DB6">
        <w:rPr>
          <w:color w:val="auto"/>
          <w:sz w:val="24"/>
          <w:szCs w:val="24"/>
          <w:lang w:val="hr-HR"/>
        </w:rPr>
        <w:t>.</w:t>
      </w:r>
    </w:p>
    <w:p w:rsidR="00BE49CD" w:rsidRDefault="00BE49CD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Cijena prvog stupnja je 4.480,00 kn.</w:t>
      </w:r>
    </w:p>
    <w:p w:rsidR="00A10B90" w:rsidRPr="000A6DB6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>
        <w:rPr>
          <w:color w:val="auto"/>
          <w:sz w:val="24"/>
          <w:szCs w:val="24"/>
          <w:lang w:val="hr-HR"/>
        </w:rPr>
        <w:t>Završetkom</w:t>
      </w:r>
      <w:r w:rsidRPr="00664A1D">
        <w:rPr>
          <w:color w:val="auto"/>
          <w:sz w:val="24"/>
          <w:szCs w:val="24"/>
          <w:lang w:val="hr-HR"/>
        </w:rPr>
        <w:t xml:space="preserve"> pr</w:t>
      </w:r>
      <w:r>
        <w:rPr>
          <w:color w:val="auto"/>
          <w:sz w:val="24"/>
          <w:szCs w:val="24"/>
          <w:lang w:val="hr-HR"/>
        </w:rPr>
        <w:t>vog stupnja edukacije polaznici stječu temeljna teorijska i praktična znanja iz područja</w:t>
      </w:r>
      <w:r w:rsidRPr="00664A1D">
        <w:rPr>
          <w:color w:val="auto"/>
          <w:sz w:val="24"/>
          <w:szCs w:val="24"/>
          <w:lang w:val="hr-HR"/>
        </w:rPr>
        <w:t xml:space="preserve"> bihevioralno-kognitivnih terapija.</w:t>
      </w:r>
    </w:p>
    <w:p w:rsidR="00BE49CD" w:rsidRPr="000A6DB6" w:rsidRDefault="000A6DB6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Završetkom</w:t>
      </w:r>
      <w:r w:rsidR="00BE49CD" w:rsidRPr="000A6DB6">
        <w:rPr>
          <w:color w:val="auto"/>
          <w:sz w:val="24"/>
          <w:szCs w:val="24"/>
          <w:lang w:val="hr-HR"/>
        </w:rPr>
        <w:t xml:space="preserve"> prvog stupnja edukacije polaznici ne stječu </w:t>
      </w:r>
      <w:r w:rsidR="00AC76A1" w:rsidRPr="000A6DB6">
        <w:rPr>
          <w:color w:val="auto"/>
          <w:sz w:val="24"/>
          <w:szCs w:val="24"/>
          <w:lang w:val="hr-HR"/>
        </w:rPr>
        <w:t xml:space="preserve">izravno </w:t>
      </w:r>
      <w:r w:rsidR="009A10E6" w:rsidRPr="000A6DB6">
        <w:rPr>
          <w:color w:val="auto"/>
          <w:sz w:val="24"/>
          <w:szCs w:val="24"/>
          <w:lang w:val="hr-HR"/>
        </w:rPr>
        <w:t>pravo n</w:t>
      </w:r>
      <w:r w:rsidR="00BE49CD" w:rsidRPr="000A6DB6">
        <w:rPr>
          <w:color w:val="auto"/>
          <w:sz w:val="24"/>
          <w:szCs w:val="24"/>
          <w:lang w:val="hr-HR"/>
        </w:rPr>
        <w:t>a upis drugog stupnja. Prilikom prijave za upis drugog stupnja prilaže</w:t>
      </w:r>
      <w:r w:rsidR="00843CB1" w:rsidRPr="000A6DB6">
        <w:rPr>
          <w:color w:val="auto"/>
          <w:sz w:val="24"/>
          <w:szCs w:val="24"/>
          <w:lang w:val="hr-HR"/>
        </w:rPr>
        <w:t xml:space="preserve"> se</w:t>
      </w:r>
      <w:r w:rsidR="00BE49CD" w:rsidRPr="000A6DB6">
        <w:rPr>
          <w:color w:val="auto"/>
          <w:sz w:val="24"/>
          <w:szCs w:val="24"/>
          <w:lang w:val="hr-HR"/>
        </w:rPr>
        <w:t xml:space="preserve"> </w:t>
      </w:r>
      <w:r w:rsidR="00FD06BF" w:rsidRPr="000A6DB6">
        <w:rPr>
          <w:color w:val="auto"/>
          <w:sz w:val="24"/>
          <w:szCs w:val="24"/>
          <w:lang w:val="hr-HR"/>
        </w:rPr>
        <w:t>ispunjen motivacijski upitnik.</w:t>
      </w:r>
    </w:p>
    <w:p w:rsidR="00005D01" w:rsidRPr="005F3B45" w:rsidRDefault="00005D01" w:rsidP="00005D01">
      <w:pPr>
        <w:pStyle w:val="BodyText"/>
        <w:spacing w:after="120"/>
        <w:jc w:val="both"/>
        <w:rPr>
          <w:sz w:val="18"/>
          <w:szCs w:val="24"/>
          <w:lang w:val="hr-HR"/>
        </w:rPr>
      </w:pPr>
    </w:p>
    <w:p w:rsidR="00005D01" w:rsidRPr="000A6DB6" w:rsidRDefault="00005D01" w:rsidP="00005D01">
      <w:pPr>
        <w:pStyle w:val="BodyText"/>
        <w:numPr>
          <w:ilvl w:val="0"/>
          <w:numId w:val="11"/>
        </w:numPr>
        <w:jc w:val="center"/>
        <w:rPr>
          <w:b/>
          <w:color w:val="548DD4" w:themeColor="text2" w:themeTint="99"/>
          <w:sz w:val="26"/>
          <w:szCs w:val="26"/>
          <w:lang w:val="hr-HR"/>
        </w:rPr>
      </w:pPr>
      <w:r w:rsidRPr="000A6DB6">
        <w:rPr>
          <w:b/>
          <w:color w:val="548DD4" w:themeColor="text2" w:themeTint="99"/>
          <w:sz w:val="26"/>
          <w:szCs w:val="26"/>
          <w:lang w:val="hr-HR"/>
        </w:rPr>
        <w:t>stupanj</w:t>
      </w: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Drugi stupanj edukacije (Praktikum II) organizira se</w:t>
      </w:r>
      <w:r w:rsidR="006423E0" w:rsidRPr="000A6DB6">
        <w:rPr>
          <w:color w:val="auto"/>
          <w:sz w:val="24"/>
          <w:szCs w:val="24"/>
          <w:lang w:val="hr-HR"/>
        </w:rPr>
        <w:t xml:space="preserve"> kroz 20 jednodnevnih </w:t>
      </w:r>
      <w:r w:rsidR="00FB58EE" w:rsidRPr="000A6DB6">
        <w:rPr>
          <w:color w:val="auto"/>
          <w:sz w:val="24"/>
          <w:szCs w:val="24"/>
          <w:lang w:val="hr-HR"/>
        </w:rPr>
        <w:t>radionica</w:t>
      </w:r>
      <w:r w:rsidR="006423E0" w:rsidRPr="000A6DB6">
        <w:rPr>
          <w:color w:val="auto"/>
          <w:sz w:val="24"/>
          <w:szCs w:val="24"/>
          <w:lang w:val="hr-HR"/>
        </w:rPr>
        <w:t xml:space="preserve"> </w:t>
      </w:r>
      <w:r w:rsidRPr="000A6DB6">
        <w:rPr>
          <w:color w:val="auto"/>
          <w:sz w:val="24"/>
          <w:szCs w:val="24"/>
          <w:lang w:val="hr-HR"/>
        </w:rPr>
        <w:t xml:space="preserve">u ukupnom trajanju od 200 sati teorijske i praktične nastave. Pored </w:t>
      </w:r>
      <w:r w:rsidR="00EE105A" w:rsidRPr="000A6DB6">
        <w:rPr>
          <w:color w:val="auto"/>
          <w:sz w:val="24"/>
          <w:szCs w:val="24"/>
          <w:lang w:val="hr-HR"/>
        </w:rPr>
        <w:t>toga, polaznici imaju obavezu 15</w:t>
      </w:r>
      <w:r w:rsidRPr="000A6DB6">
        <w:rPr>
          <w:color w:val="auto"/>
          <w:sz w:val="24"/>
          <w:szCs w:val="24"/>
          <w:lang w:val="hr-HR"/>
        </w:rPr>
        <w:t>0 sati samostalnog učenja i 100 sati praktičnog rada s klijentima.</w:t>
      </w: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 xml:space="preserve">Na radionicama se obrađuju teme o bihevioralno-kognitivnom tretmanu anksioznih i depresivnih poremećaja, tretmanu niskog samopoštovanja, problema u partnerskim odnosima, hiperaktivnog poremećaja, poremećaja ličnosti, kontrole ljutnje, radu s djecom i roditeljima, primjeni tehnika rješavanja problema i imaginativnih tehnika </w:t>
      </w:r>
      <w:r w:rsidR="0037263A" w:rsidRPr="000A6DB6">
        <w:rPr>
          <w:color w:val="auto"/>
          <w:sz w:val="24"/>
          <w:szCs w:val="24"/>
          <w:lang w:val="hr-HR"/>
        </w:rPr>
        <w:t>te se uvježbavaju specifične terapijske vještine</w:t>
      </w:r>
      <w:r w:rsidRPr="000A6DB6">
        <w:rPr>
          <w:color w:val="auto"/>
          <w:sz w:val="24"/>
          <w:szCs w:val="24"/>
          <w:lang w:val="hr-HR"/>
        </w:rPr>
        <w:t xml:space="preserve">. </w:t>
      </w: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 xml:space="preserve">Tijekom drugoga stupnja očekuje se aktivnije </w:t>
      </w:r>
      <w:r w:rsidR="00753B16" w:rsidRPr="000A6DB6">
        <w:rPr>
          <w:color w:val="auto"/>
          <w:sz w:val="24"/>
          <w:szCs w:val="24"/>
          <w:lang w:val="hr-HR"/>
        </w:rPr>
        <w:t>sudjelovanje</w:t>
      </w:r>
      <w:r w:rsidRPr="000A6DB6">
        <w:rPr>
          <w:color w:val="auto"/>
          <w:sz w:val="24"/>
          <w:szCs w:val="24"/>
          <w:lang w:val="hr-HR"/>
        </w:rPr>
        <w:t xml:space="preserve"> </w:t>
      </w:r>
      <w:r w:rsidR="00753B16" w:rsidRPr="000A6DB6">
        <w:rPr>
          <w:color w:val="auto"/>
          <w:sz w:val="24"/>
          <w:szCs w:val="24"/>
          <w:lang w:val="hr-HR"/>
        </w:rPr>
        <w:t>polaznika</w:t>
      </w:r>
      <w:r w:rsidRPr="000A6DB6">
        <w:rPr>
          <w:color w:val="auto"/>
          <w:sz w:val="24"/>
          <w:szCs w:val="24"/>
          <w:lang w:val="hr-HR"/>
        </w:rPr>
        <w:t xml:space="preserve"> kroz pripremu predavanja, prikaze slučajeva iz osobne prakse te izradu domaćih zadataka između pojedinih susreta.</w:t>
      </w:r>
    </w:p>
    <w:p w:rsidR="00EF23CE" w:rsidRPr="000A6DB6" w:rsidRDefault="00005D01" w:rsidP="00EF23CE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Drugi stupanj završava ispitom koji se sastoji od pismene provjere teoretskog znanja te evaluacije praktičnog rada s klijentom preko snimljenog intervjua (audio ili video snimka) uz kratki pismeni prikaz slučaja.</w:t>
      </w:r>
    </w:p>
    <w:p w:rsidR="00BE49CD" w:rsidRDefault="00BE49CD" w:rsidP="00EF23CE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Cijena drugog stupnja</w:t>
      </w:r>
      <w:r w:rsidR="00753B16" w:rsidRPr="000A6DB6">
        <w:rPr>
          <w:color w:val="auto"/>
          <w:sz w:val="24"/>
          <w:szCs w:val="24"/>
          <w:lang w:val="hr-HR"/>
        </w:rPr>
        <w:t xml:space="preserve"> trenutno</w:t>
      </w:r>
      <w:r w:rsidRPr="000A6DB6">
        <w:rPr>
          <w:color w:val="auto"/>
          <w:sz w:val="24"/>
          <w:szCs w:val="24"/>
          <w:lang w:val="hr-HR"/>
        </w:rPr>
        <w:t xml:space="preserve"> </w:t>
      </w:r>
      <w:r w:rsidR="00753B16" w:rsidRPr="000A6DB6">
        <w:rPr>
          <w:color w:val="auto"/>
          <w:sz w:val="24"/>
          <w:szCs w:val="24"/>
          <w:lang w:val="hr-HR"/>
        </w:rPr>
        <w:t>iznosi</w:t>
      </w:r>
      <w:r w:rsidR="00097EC2" w:rsidRPr="000A6DB6">
        <w:rPr>
          <w:color w:val="auto"/>
          <w:sz w:val="24"/>
          <w:szCs w:val="24"/>
          <w:lang w:val="hr-HR"/>
        </w:rPr>
        <w:t xml:space="preserve"> 12.00</w:t>
      </w:r>
      <w:r w:rsidRPr="000A6DB6">
        <w:rPr>
          <w:color w:val="auto"/>
          <w:sz w:val="24"/>
          <w:szCs w:val="24"/>
          <w:lang w:val="hr-HR"/>
        </w:rPr>
        <w:t>0,00 kn. Iznos uključuje 20 radionica i jedan izlazak na ispit</w:t>
      </w:r>
      <w:r w:rsidR="00097EC2" w:rsidRPr="000A6DB6">
        <w:rPr>
          <w:color w:val="auto"/>
          <w:sz w:val="24"/>
          <w:szCs w:val="24"/>
          <w:lang w:val="hr-HR"/>
        </w:rPr>
        <w:t xml:space="preserve"> u iznosu od 800,00 kn</w:t>
      </w:r>
      <w:r w:rsidRPr="000A6DB6">
        <w:rPr>
          <w:color w:val="auto"/>
          <w:sz w:val="24"/>
          <w:szCs w:val="24"/>
          <w:lang w:val="hr-HR"/>
        </w:rPr>
        <w:t>. Cijene su podložne izmjenama.</w:t>
      </w:r>
    </w:p>
    <w:p w:rsidR="00A10B90" w:rsidRPr="000A6DB6" w:rsidRDefault="00A10B90" w:rsidP="00EF23CE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Završetkom</w:t>
      </w:r>
      <w:r>
        <w:rPr>
          <w:color w:val="auto"/>
          <w:sz w:val="24"/>
          <w:szCs w:val="24"/>
          <w:lang w:val="hr-HR"/>
        </w:rPr>
        <w:t xml:space="preserve"> drugog stupnja polaznici stječu </w:t>
      </w:r>
      <w:r w:rsidRPr="00ED0CC2">
        <w:rPr>
          <w:color w:val="auto"/>
          <w:sz w:val="24"/>
          <w:szCs w:val="24"/>
          <w:lang w:val="hr-HR"/>
        </w:rPr>
        <w:t>sljedeće kompetencije: poznavanje bihevioralno-kognitivni</w:t>
      </w:r>
      <w:r>
        <w:rPr>
          <w:color w:val="auto"/>
          <w:sz w:val="24"/>
          <w:szCs w:val="24"/>
          <w:lang w:val="hr-HR"/>
        </w:rPr>
        <w:t>h modela i teorijskih koncepata</w:t>
      </w:r>
      <w:r w:rsidRPr="00ED0CC2">
        <w:rPr>
          <w:color w:val="auto"/>
          <w:sz w:val="24"/>
          <w:szCs w:val="24"/>
          <w:lang w:val="hr-HR"/>
        </w:rPr>
        <w:t xml:space="preserve"> te osnovne terapijske vještine za primjenu bihevioralno-kognitivnih tretmana pod stručnom supervizijom.</w:t>
      </w:r>
    </w:p>
    <w:p w:rsidR="001758CF" w:rsidRDefault="00AC76A1" w:rsidP="00EF23CE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Završetkom</w:t>
      </w:r>
      <w:r w:rsidR="00BE49CD" w:rsidRPr="000A6DB6">
        <w:rPr>
          <w:color w:val="auto"/>
          <w:sz w:val="24"/>
          <w:szCs w:val="24"/>
          <w:lang w:val="hr-HR"/>
        </w:rPr>
        <w:t xml:space="preserve"> drugog stupnja polaznici ne stječu</w:t>
      </w:r>
      <w:r w:rsidRPr="000A6DB6">
        <w:rPr>
          <w:color w:val="auto"/>
          <w:sz w:val="24"/>
          <w:szCs w:val="24"/>
          <w:lang w:val="hr-HR"/>
        </w:rPr>
        <w:t xml:space="preserve"> izravno</w:t>
      </w:r>
      <w:r w:rsidR="00BE49CD" w:rsidRPr="000A6DB6">
        <w:rPr>
          <w:color w:val="auto"/>
          <w:sz w:val="24"/>
          <w:szCs w:val="24"/>
          <w:lang w:val="hr-HR"/>
        </w:rPr>
        <w:t xml:space="preserve"> pravo za upis trećeg stupnja edukacije</w:t>
      </w:r>
      <w:r w:rsidRPr="000A6DB6">
        <w:rPr>
          <w:color w:val="auto"/>
          <w:sz w:val="24"/>
          <w:szCs w:val="24"/>
          <w:lang w:val="hr-HR"/>
        </w:rPr>
        <w:t>,</w:t>
      </w:r>
      <w:r w:rsidR="00BE49CD" w:rsidRPr="000A6DB6">
        <w:rPr>
          <w:color w:val="auto"/>
          <w:sz w:val="24"/>
          <w:szCs w:val="24"/>
          <w:lang w:val="hr-HR"/>
        </w:rPr>
        <w:t xml:space="preserve"> već se prije uključenja u superviziju s</w:t>
      </w:r>
      <w:r w:rsidR="008820F2" w:rsidRPr="000A6DB6">
        <w:rPr>
          <w:color w:val="auto"/>
          <w:sz w:val="24"/>
          <w:szCs w:val="24"/>
          <w:lang w:val="hr-HR"/>
        </w:rPr>
        <w:t xml:space="preserve"> kandidatima provodi </w:t>
      </w:r>
      <w:r w:rsidR="00B57035" w:rsidRPr="000A6DB6">
        <w:rPr>
          <w:color w:val="auto"/>
          <w:sz w:val="24"/>
          <w:szCs w:val="24"/>
          <w:lang w:val="hr-HR"/>
        </w:rPr>
        <w:t>intervju s ciljem provjere njihove motivacije.</w:t>
      </w:r>
    </w:p>
    <w:p w:rsidR="001758CF" w:rsidRPr="001758CF" w:rsidRDefault="001758CF" w:rsidP="00EF23CE">
      <w:pPr>
        <w:pStyle w:val="BodyText"/>
        <w:jc w:val="both"/>
        <w:rPr>
          <w:color w:val="auto"/>
          <w:sz w:val="18"/>
          <w:szCs w:val="18"/>
          <w:lang w:val="hr-HR"/>
        </w:rPr>
      </w:pPr>
    </w:p>
    <w:p w:rsidR="00005D01" w:rsidRPr="000A6DB6" w:rsidRDefault="00005D01" w:rsidP="00005D01">
      <w:pPr>
        <w:pStyle w:val="BodyText"/>
        <w:numPr>
          <w:ilvl w:val="0"/>
          <w:numId w:val="11"/>
        </w:numPr>
        <w:jc w:val="center"/>
        <w:rPr>
          <w:b/>
          <w:color w:val="548DD4" w:themeColor="text2" w:themeTint="99"/>
          <w:sz w:val="26"/>
          <w:szCs w:val="26"/>
          <w:lang w:val="hr-HR"/>
        </w:rPr>
      </w:pPr>
      <w:r w:rsidRPr="000A6DB6">
        <w:rPr>
          <w:b/>
          <w:color w:val="548DD4" w:themeColor="text2" w:themeTint="99"/>
          <w:sz w:val="26"/>
          <w:szCs w:val="26"/>
          <w:lang w:val="hr-HR"/>
        </w:rPr>
        <w:t>stupanj</w:t>
      </w: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 xml:space="preserve">Treći stupanj edukacije uključuje 200 sati supervizije </w:t>
      </w:r>
      <w:r w:rsidR="00753B16" w:rsidRPr="000A6DB6">
        <w:rPr>
          <w:color w:val="auto"/>
          <w:sz w:val="24"/>
          <w:szCs w:val="24"/>
          <w:lang w:val="hr-HR"/>
        </w:rPr>
        <w:t>(</w:t>
      </w:r>
      <w:r w:rsidRPr="000A6DB6">
        <w:rPr>
          <w:color w:val="auto"/>
          <w:sz w:val="24"/>
          <w:szCs w:val="24"/>
          <w:lang w:val="hr-HR"/>
        </w:rPr>
        <w:t>u grupi i individualno</w:t>
      </w:r>
      <w:r w:rsidR="00753B16" w:rsidRPr="000A6DB6">
        <w:rPr>
          <w:color w:val="auto"/>
          <w:sz w:val="24"/>
          <w:szCs w:val="24"/>
          <w:lang w:val="hr-HR"/>
        </w:rPr>
        <w:t>)</w:t>
      </w:r>
      <w:r w:rsidRPr="000A6DB6">
        <w:rPr>
          <w:color w:val="auto"/>
          <w:sz w:val="24"/>
          <w:szCs w:val="24"/>
          <w:lang w:val="hr-HR"/>
        </w:rPr>
        <w:t>, te 200 sati kliničke prakse, u trajanju od dvije do tri godine.</w:t>
      </w:r>
    </w:p>
    <w:p w:rsidR="001D14D2" w:rsidRDefault="00005D01" w:rsidP="001D14D2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 xml:space="preserve">Grupni supervizijski rad uključuje superviziju primjera rada s pacijentima (procjena problema, procjena indikacija, postavljanje ciljeva, izvođenje tretmana), kao i obradu specifičnih dodatnih područja primjene. </w:t>
      </w:r>
      <w:r w:rsidR="001D14D2">
        <w:rPr>
          <w:color w:val="auto"/>
          <w:sz w:val="24"/>
          <w:szCs w:val="24"/>
          <w:lang w:val="hr-HR"/>
        </w:rPr>
        <w:t>Supervizijskim radom obuhvaćen je i rad na vlastitim kognicijama i emocijama polaznika.</w:t>
      </w:r>
      <w:r w:rsidR="001D14D2" w:rsidRPr="000A6DB6">
        <w:rPr>
          <w:color w:val="auto"/>
          <w:sz w:val="24"/>
          <w:szCs w:val="24"/>
          <w:lang w:val="hr-HR"/>
        </w:rPr>
        <w:t xml:space="preserve"> </w:t>
      </w: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bookmarkStart w:id="0" w:name="_GoBack"/>
      <w:bookmarkEnd w:id="0"/>
      <w:r w:rsidRPr="000A6DB6">
        <w:rPr>
          <w:color w:val="auto"/>
          <w:sz w:val="24"/>
          <w:szCs w:val="24"/>
          <w:lang w:val="hr-HR"/>
        </w:rPr>
        <w:t>Od polaznika se očekuje da na superviziju dolaze s pripremljenim prikazima slučajeva. Svi primjeri predstavljeni na superviziji moraju biti predani i u pismenom obliku koji treba sadržavati: konceptualizaciju primjera, pitanje za superviziju te daljnje smjernice i preporuke (dodaju se na superviziji). Jedan od prikaza treba uključivati rad s “teškim” klijentom u bilo kojoj fazi tretmana (npr. nesuradljiv klijent, višestruki komorbiditet, ozbiljnija psihopatologija, specifičnosti klijenta i sl.).</w:t>
      </w: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A10B90" w:rsidRDefault="00A10B90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Od polaznika se tijekom ovoga stupnja edukacije zahtijeva prezentiranje najmanje 10 završenih prikaza slučaja:</w:t>
      </w:r>
    </w:p>
    <w:p w:rsidR="00005D01" w:rsidRPr="000A6DB6" w:rsidRDefault="00005D01" w:rsidP="00005D01">
      <w:pPr>
        <w:pStyle w:val="BodyText"/>
        <w:numPr>
          <w:ilvl w:val="0"/>
          <w:numId w:val="12"/>
        </w:numPr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prikazi trebaju biti s raznolikom problematikom (najmanje tri vrste problema);</w:t>
      </w:r>
    </w:p>
    <w:p w:rsidR="00753B16" w:rsidRPr="00A10B90" w:rsidRDefault="00005D01" w:rsidP="008820F2">
      <w:pPr>
        <w:pStyle w:val="BodyText"/>
        <w:numPr>
          <w:ilvl w:val="0"/>
          <w:numId w:val="12"/>
        </w:numPr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 xml:space="preserve">od 10 klijenata vođenih od početka do zaključivanja tretmana najmanje 5 mora biti supervizirano na grupi, </w:t>
      </w:r>
      <w:r w:rsidR="00097EC2" w:rsidRPr="000A6DB6">
        <w:rPr>
          <w:color w:val="auto"/>
          <w:sz w:val="24"/>
          <w:szCs w:val="24"/>
          <w:lang w:val="hr-HR"/>
        </w:rPr>
        <w:t>a barem 3 puta treba donijeti audio snimku seanse</w:t>
      </w:r>
      <w:r w:rsidRPr="000A6DB6">
        <w:rPr>
          <w:color w:val="auto"/>
          <w:sz w:val="24"/>
          <w:szCs w:val="24"/>
          <w:lang w:val="hr-HR"/>
        </w:rPr>
        <w:t xml:space="preserve"> (odabrani relevantni dijelovi intervjua);</w:t>
      </w:r>
    </w:p>
    <w:p w:rsidR="00005D01" w:rsidRPr="000A6DB6" w:rsidRDefault="00005D01" w:rsidP="00005D01">
      <w:pPr>
        <w:pStyle w:val="BodyText"/>
        <w:numPr>
          <w:ilvl w:val="0"/>
          <w:numId w:val="12"/>
        </w:numPr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završeni primjeri moraju biti cjelovito pismeno prikazani po sljedećoj shemi: konceptualizacija, ciljevi i plan tretmana, primijenjene tehnike, teškoće i zapreke tijekom tretmana te kako su prevladane, trajanje (broj i dinamika seansi), evaluacija postignutih rezultata.</w:t>
      </w: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Najmanje 10 sati supervizije treba biti posvećeno neposrednoj superviziji (tzv. “close supervision”) koja podrazumijeva rad uživo sa supervizorom ili pregledavanje i slušanje audio i video snimki pojedinih seansi.</w:t>
      </w:r>
    </w:p>
    <w:p w:rsidR="00005D01" w:rsidRPr="000A6DB6" w:rsidRDefault="00005D01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Od polaznika se također očekuje:</w:t>
      </w:r>
    </w:p>
    <w:p w:rsidR="00005D01" w:rsidRPr="000A6DB6" w:rsidRDefault="00005D01" w:rsidP="00005D01">
      <w:pPr>
        <w:pStyle w:val="BodyText"/>
        <w:numPr>
          <w:ilvl w:val="0"/>
          <w:numId w:val="13"/>
        </w:numPr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objavljivanje jednog članka</w:t>
      </w:r>
      <w:r w:rsidR="00097EC2" w:rsidRPr="000A6DB6">
        <w:rPr>
          <w:color w:val="auto"/>
          <w:sz w:val="24"/>
          <w:szCs w:val="24"/>
          <w:lang w:val="hr-HR"/>
        </w:rPr>
        <w:t xml:space="preserve"> iz područja BKT-a</w:t>
      </w:r>
      <w:r w:rsidRPr="000A6DB6">
        <w:rPr>
          <w:color w:val="auto"/>
          <w:sz w:val="24"/>
          <w:szCs w:val="24"/>
          <w:lang w:val="hr-HR"/>
        </w:rPr>
        <w:t xml:space="preserve"> u stručnoj literaturi;</w:t>
      </w:r>
    </w:p>
    <w:p w:rsidR="00005D01" w:rsidRPr="000A6DB6" w:rsidRDefault="00005D01" w:rsidP="00005D01">
      <w:pPr>
        <w:pStyle w:val="BodyText"/>
        <w:numPr>
          <w:ilvl w:val="0"/>
          <w:numId w:val="13"/>
        </w:numPr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aktivno sudjelovanje na stručnom skupu (kongres, konferencija, seminar)</w:t>
      </w:r>
      <w:r w:rsidR="00097EC2" w:rsidRPr="000A6DB6">
        <w:rPr>
          <w:color w:val="auto"/>
          <w:sz w:val="24"/>
          <w:szCs w:val="24"/>
          <w:lang w:val="hr-HR"/>
        </w:rPr>
        <w:t xml:space="preserve"> s radom iz područja BKT-a</w:t>
      </w:r>
      <w:r w:rsidRPr="000A6DB6">
        <w:rPr>
          <w:color w:val="auto"/>
          <w:sz w:val="24"/>
          <w:szCs w:val="24"/>
          <w:lang w:val="hr-HR"/>
        </w:rPr>
        <w:t>;</w:t>
      </w:r>
    </w:p>
    <w:p w:rsidR="00005D01" w:rsidRPr="000A6DB6" w:rsidRDefault="00005D01" w:rsidP="00005D01">
      <w:pPr>
        <w:pStyle w:val="BodyText"/>
        <w:numPr>
          <w:ilvl w:val="0"/>
          <w:numId w:val="13"/>
        </w:numPr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predavanje na nižem stupnju edukacije iz BKT-a.</w:t>
      </w:r>
    </w:p>
    <w:p w:rsidR="00BE49CD" w:rsidRPr="000A6DB6" w:rsidRDefault="00BE49CD" w:rsidP="00005D01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>Cijena jedne cjelodnevne supervizijske radionice od 10 školskih sati</w:t>
      </w:r>
      <w:r w:rsidR="00753B16" w:rsidRPr="000A6DB6">
        <w:rPr>
          <w:color w:val="auto"/>
          <w:sz w:val="24"/>
          <w:szCs w:val="24"/>
          <w:lang w:val="hr-HR"/>
        </w:rPr>
        <w:t xml:space="preserve"> trenutno iznosi</w:t>
      </w:r>
      <w:r w:rsidRPr="000A6DB6">
        <w:rPr>
          <w:color w:val="auto"/>
          <w:sz w:val="24"/>
          <w:szCs w:val="24"/>
          <w:lang w:val="hr-HR"/>
        </w:rPr>
        <w:t xml:space="preserve"> 560,00kn, poludnevne supervizijske radion</w:t>
      </w:r>
      <w:r w:rsidR="00753B16" w:rsidRPr="000A6DB6">
        <w:rPr>
          <w:color w:val="auto"/>
          <w:sz w:val="24"/>
          <w:szCs w:val="24"/>
          <w:lang w:val="hr-HR"/>
        </w:rPr>
        <w:t xml:space="preserve">ice od 5 školskih sati </w:t>
      </w:r>
      <w:r w:rsidRPr="000A6DB6">
        <w:rPr>
          <w:color w:val="auto"/>
          <w:sz w:val="24"/>
          <w:szCs w:val="24"/>
          <w:lang w:val="hr-HR"/>
        </w:rPr>
        <w:t xml:space="preserve">380,00 kn, a cijena individualne supervizije od dva školska sata je 625,00 kn. Od ukupno 200 sati supervizije, najmanje 10 sati treba odraditi </w:t>
      </w:r>
      <w:r w:rsidR="00794A13" w:rsidRPr="000A6DB6">
        <w:rPr>
          <w:color w:val="auto"/>
          <w:sz w:val="24"/>
          <w:szCs w:val="24"/>
          <w:lang w:val="hr-HR"/>
        </w:rPr>
        <w:t>kroz individualne supervizije</w:t>
      </w:r>
      <w:r w:rsidR="008820F2" w:rsidRPr="000A6DB6">
        <w:rPr>
          <w:color w:val="auto"/>
          <w:sz w:val="24"/>
          <w:szCs w:val="24"/>
          <w:lang w:val="hr-HR"/>
        </w:rPr>
        <w:t>, a po želji i više, dok se preostali sati mogu odraditi kroz grupne</w:t>
      </w:r>
      <w:r w:rsidR="00F34977" w:rsidRPr="000A6DB6">
        <w:rPr>
          <w:color w:val="auto"/>
          <w:sz w:val="24"/>
          <w:szCs w:val="24"/>
          <w:lang w:val="hr-HR"/>
        </w:rPr>
        <w:t xml:space="preserve"> supervizijske</w:t>
      </w:r>
      <w:r w:rsidR="008820F2" w:rsidRPr="000A6DB6">
        <w:rPr>
          <w:color w:val="auto"/>
          <w:sz w:val="24"/>
          <w:szCs w:val="24"/>
          <w:lang w:val="hr-HR"/>
        </w:rPr>
        <w:t xml:space="preserve"> radionice.</w:t>
      </w:r>
      <w:r w:rsidR="00A51B23" w:rsidRPr="000A6DB6">
        <w:rPr>
          <w:color w:val="auto"/>
          <w:sz w:val="24"/>
          <w:szCs w:val="24"/>
          <w:lang w:val="hr-HR"/>
        </w:rPr>
        <w:t xml:space="preserve"> Cijene su podložne izmjenama.</w:t>
      </w:r>
    </w:p>
    <w:p w:rsidR="00FB0DE8" w:rsidRPr="009571C5" w:rsidRDefault="00FB0DE8" w:rsidP="00FB0DE8">
      <w:pPr>
        <w:pStyle w:val="BodyText"/>
        <w:jc w:val="both"/>
        <w:rPr>
          <w:color w:val="auto"/>
          <w:sz w:val="24"/>
          <w:szCs w:val="24"/>
          <w:lang w:val="hr-HR"/>
        </w:rPr>
      </w:pPr>
      <w:r w:rsidRPr="000A6DB6">
        <w:rPr>
          <w:color w:val="auto"/>
          <w:sz w:val="24"/>
          <w:szCs w:val="24"/>
          <w:lang w:val="hr-HR"/>
        </w:rPr>
        <w:t xml:space="preserve">Završetkom trećega stupnja edukacije polaznici dobivaju </w:t>
      </w:r>
      <w:r>
        <w:rPr>
          <w:color w:val="auto"/>
          <w:sz w:val="24"/>
          <w:szCs w:val="24"/>
          <w:lang w:val="hr-HR"/>
        </w:rPr>
        <w:t xml:space="preserve">diplomu HUBIKOT-a te ostvaruju pravo na </w:t>
      </w:r>
      <w:r w:rsidRPr="000A6DB6">
        <w:rPr>
          <w:color w:val="auto"/>
          <w:sz w:val="24"/>
          <w:szCs w:val="24"/>
          <w:lang w:val="hr-HR"/>
        </w:rPr>
        <w:t>akreditaciju Europskog udruženja za bihevioralno-kognitivne terapije za samostalno provođenje bihevioralno-kognitivnih tretmana.</w:t>
      </w:r>
    </w:p>
    <w:p w:rsidR="0077485E" w:rsidRPr="000A6DB6" w:rsidRDefault="0077485E">
      <w:pPr>
        <w:rPr>
          <w:color w:val="auto"/>
        </w:rPr>
      </w:pPr>
    </w:p>
    <w:sectPr w:rsidR="0077485E" w:rsidRPr="000A6DB6" w:rsidSect="0077485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84" w:right="720" w:bottom="284" w:left="72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0B0" w:rsidRDefault="009E60B0">
      <w:r>
        <w:separator/>
      </w:r>
    </w:p>
  </w:endnote>
  <w:endnote w:type="continuationSeparator" w:id="0">
    <w:p w:rsidR="009E60B0" w:rsidRDefault="009E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01" w:rsidRDefault="00005D01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-76200</wp:posOffset>
          </wp:positionH>
          <wp:positionV relativeFrom="paragraph">
            <wp:posOffset>-375285</wp:posOffset>
          </wp:positionV>
          <wp:extent cx="7315200" cy="851535"/>
          <wp:effectExtent l="0" t="0" r="0" b="0"/>
          <wp:wrapSquare wrapText="bothSides"/>
          <wp:docPr id="12" name="Picture 12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5E" w:rsidRDefault="00005D01">
    <w:pPr>
      <w:pStyle w:val="NoSpaceBetween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-228600</wp:posOffset>
          </wp:positionH>
          <wp:positionV relativeFrom="paragraph">
            <wp:posOffset>-636905</wp:posOffset>
          </wp:positionV>
          <wp:extent cx="7315200" cy="851535"/>
          <wp:effectExtent l="0" t="0" r="0" b="0"/>
          <wp:wrapSquare wrapText="bothSides"/>
          <wp:docPr id="9" name="Picture 9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7485E" w:rsidRDefault="0077485E">
    <w:pPr>
      <w:pStyle w:val="NoSpaceBetwe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0B0" w:rsidRDefault="009E60B0">
      <w:r>
        <w:separator/>
      </w:r>
    </w:p>
  </w:footnote>
  <w:footnote w:type="continuationSeparator" w:id="0">
    <w:p w:rsidR="009E60B0" w:rsidRDefault="009E6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5E" w:rsidRDefault="00005D0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552450</wp:posOffset>
          </wp:positionH>
          <wp:positionV relativeFrom="paragraph">
            <wp:posOffset>78740</wp:posOffset>
          </wp:positionV>
          <wp:extent cx="6057900" cy="1486535"/>
          <wp:effectExtent l="0" t="0" r="0" b="0"/>
          <wp:wrapSquare wrapText="bothSides"/>
          <wp:docPr id="11" name="Picture 11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5E" w:rsidRDefault="0077485E">
    <w:pPr>
      <w:pStyle w:val="NoSpaceBetween"/>
    </w:pPr>
  </w:p>
  <w:p w:rsidR="0077485E" w:rsidRDefault="00005D01" w:rsidP="0077485E">
    <w:pPr>
      <w:pStyle w:val="Header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98425</wp:posOffset>
          </wp:positionV>
          <wp:extent cx="6057900" cy="1486535"/>
          <wp:effectExtent l="0" t="0" r="0" b="0"/>
          <wp:wrapSquare wrapText="bothSides"/>
          <wp:docPr id="5" name="Picture 5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749B4"/>
    <w:multiLevelType w:val="hybridMultilevel"/>
    <w:tmpl w:val="8DDC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712B9"/>
    <w:multiLevelType w:val="hybridMultilevel"/>
    <w:tmpl w:val="F7B2F7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BC3BEB"/>
    <w:multiLevelType w:val="hybridMultilevel"/>
    <w:tmpl w:val="C8841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05D01"/>
    <w:rsid w:val="00005D01"/>
    <w:rsid w:val="00043487"/>
    <w:rsid w:val="00061EC7"/>
    <w:rsid w:val="00097EC2"/>
    <w:rsid w:val="000A6DB6"/>
    <w:rsid w:val="000B6BE6"/>
    <w:rsid w:val="001009F3"/>
    <w:rsid w:val="001758CF"/>
    <w:rsid w:val="001D14D2"/>
    <w:rsid w:val="001E5BE3"/>
    <w:rsid w:val="00203636"/>
    <w:rsid w:val="0023074F"/>
    <w:rsid w:val="002458C1"/>
    <w:rsid w:val="003562CE"/>
    <w:rsid w:val="0037263A"/>
    <w:rsid w:val="003F6BAC"/>
    <w:rsid w:val="00415BC0"/>
    <w:rsid w:val="0044141E"/>
    <w:rsid w:val="004C297C"/>
    <w:rsid w:val="005B2BAF"/>
    <w:rsid w:val="005B7E14"/>
    <w:rsid w:val="0061568E"/>
    <w:rsid w:val="006423E0"/>
    <w:rsid w:val="006715AA"/>
    <w:rsid w:val="006A7EB5"/>
    <w:rsid w:val="0073302C"/>
    <w:rsid w:val="00753B16"/>
    <w:rsid w:val="007620C0"/>
    <w:rsid w:val="0077485E"/>
    <w:rsid w:val="00776DAB"/>
    <w:rsid w:val="00794A13"/>
    <w:rsid w:val="007A3016"/>
    <w:rsid w:val="007D0537"/>
    <w:rsid w:val="00841744"/>
    <w:rsid w:val="00843CB1"/>
    <w:rsid w:val="00854EE3"/>
    <w:rsid w:val="008820F2"/>
    <w:rsid w:val="00992087"/>
    <w:rsid w:val="00993D34"/>
    <w:rsid w:val="009A10E6"/>
    <w:rsid w:val="009C4E4F"/>
    <w:rsid w:val="009E60B0"/>
    <w:rsid w:val="00A10B90"/>
    <w:rsid w:val="00A14E0A"/>
    <w:rsid w:val="00A22F5D"/>
    <w:rsid w:val="00A51B23"/>
    <w:rsid w:val="00A51B97"/>
    <w:rsid w:val="00A707F3"/>
    <w:rsid w:val="00A75AA3"/>
    <w:rsid w:val="00A97424"/>
    <w:rsid w:val="00AB1CDA"/>
    <w:rsid w:val="00AC76A1"/>
    <w:rsid w:val="00B57035"/>
    <w:rsid w:val="00BA49B1"/>
    <w:rsid w:val="00BE49CD"/>
    <w:rsid w:val="00C20674"/>
    <w:rsid w:val="00C766C1"/>
    <w:rsid w:val="00D06F3D"/>
    <w:rsid w:val="00D5571C"/>
    <w:rsid w:val="00E820C7"/>
    <w:rsid w:val="00EE105A"/>
    <w:rsid w:val="00EF23CE"/>
    <w:rsid w:val="00F34977"/>
    <w:rsid w:val="00F5232A"/>
    <w:rsid w:val="00F84025"/>
    <w:rsid w:val="00FB0DE8"/>
    <w:rsid w:val="00FB58EE"/>
    <w:rsid w:val="00FD06BF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05D01"/>
    <w:rPr>
      <w:color w:val="262626"/>
      <w:szCs w:val="22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paragraph" w:styleId="ListParagraph">
    <w:name w:val="List Paragraph"/>
    <w:basedOn w:val="Normal"/>
    <w:uiPriority w:val="72"/>
    <w:qFormat/>
    <w:rsid w:val="00097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05D01"/>
    <w:rPr>
      <w:color w:val="262626"/>
      <w:szCs w:val="22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paragraph" w:styleId="ListParagraph">
    <w:name w:val="List Paragraph"/>
    <w:basedOn w:val="Normal"/>
    <w:uiPriority w:val="72"/>
    <w:qFormat/>
    <w:rsid w:val="0009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IKOT\Desktop\memorandum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</Template>
  <TotalTime>20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 tajništvo</cp:lastModifiedBy>
  <cp:revision>16</cp:revision>
  <cp:lastPrinted>2015-07-07T13:28:00Z</cp:lastPrinted>
  <dcterms:created xsi:type="dcterms:W3CDTF">2015-07-07T12:20:00Z</dcterms:created>
  <dcterms:modified xsi:type="dcterms:W3CDTF">2016-01-15T13:59:00Z</dcterms:modified>
</cp:coreProperties>
</file>