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  <w:highlight w:val="yellow"/>
        </w:rPr>
        <w:t>8. RADIONICA</w:t>
      </w: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t>Uvježbajte naučenu tehniku!</w:t>
      </w: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4"/>
        </w:rPr>
      </w:pPr>
      <w:r w:rsidRPr="00F04BDD">
        <w:rPr>
          <w:rFonts w:ascii="Candara" w:hAnsi="Candara"/>
          <w:b/>
          <w:sz w:val="24"/>
          <w:szCs w:val="24"/>
        </w:rPr>
        <w:t>8.1. SAMOMOTRENJE AKTIVNOSTI</w:t>
      </w:r>
    </w:p>
    <w:p w:rsidR="00E23974" w:rsidRPr="00F04BDD" w:rsidRDefault="00E23974" w:rsidP="00E23974">
      <w:pPr>
        <w:spacing w:after="0"/>
        <w:jc w:val="both"/>
        <w:rPr>
          <w:rFonts w:ascii="Candara" w:hAnsi="Candara"/>
          <w:sz w:val="24"/>
          <w:szCs w:val="24"/>
        </w:rPr>
      </w:pPr>
      <w:r w:rsidRPr="00F04BDD">
        <w:rPr>
          <w:rFonts w:ascii="Candara" w:hAnsi="Candara"/>
          <w:sz w:val="24"/>
          <w:szCs w:val="24"/>
        </w:rPr>
        <w:t xml:space="preserve">Odaberite jedan tjedan tijekom kojega ćete voditi dnevnik svojih aktivnosti. Za svakih budnih sat vremena u danu zabilježite što ste tada radili te na skali od 0 do 10 procijenite koliko </w:t>
      </w:r>
      <w:r w:rsidRPr="00F04BDD">
        <w:rPr>
          <w:rFonts w:ascii="Candara" w:hAnsi="Candara"/>
          <w:i/>
          <w:sz w:val="24"/>
          <w:szCs w:val="24"/>
        </w:rPr>
        <w:t>zadovoljstva (uživanja)</w:t>
      </w:r>
      <w:r w:rsidRPr="00F04BDD">
        <w:rPr>
          <w:rFonts w:ascii="Candara" w:hAnsi="Candara"/>
          <w:sz w:val="24"/>
          <w:szCs w:val="24"/>
        </w:rPr>
        <w:t xml:space="preserve">i </w:t>
      </w:r>
      <w:r w:rsidRPr="00F04BDD">
        <w:rPr>
          <w:rFonts w:ascii="Candara" w:hAnsi="Candara"/>
          <w:i/>
          <w:sz w:val="24"/>
          <w:szCs w:val="24"/>
        </w:rPr>
        <w:t xml:space="preserve">postignuća (uspješnosti) </w:t>
      </w:r>
      <w:r w:rsidRPr="00F04BDD">
        <w:rPr>
          <w:rFonts w:ascii="Candara" w:hAnsi="Candara"/>
          <w:sz w:val="24"/>
          <w:szCs w:val="24"/>
        </w:rPr>
        <w:t>ste pritom osjećali (npr. pospremanje stana Z-2, P-6). Za bilježenje možete koristiti sljedeći obrazac:</w:t>
      </w: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028"/>
        <w:gridCol w:w="2018"/>
        <w:gridCol w:w="2008"/>
        <w:gridCol w:w="2015"/>
        <w:gridCol w:w="2020"/>
        <w:gridCol w:w="2012"/>
        <w:gridCol w:w="2013"/>
      </w:tblGrid>
      <w:tr w:rsidR="00E23974" w:rsidRPr="00F04BDD" w:rsidTr="00110C8C">
        <w:tc>
          <w:tcPr>
            <w:tcW w:w="1002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Vrijeme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Ponedjeljak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Utorak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Srijeda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Četvrtak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Petak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Subota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Nedjelja</w:t>
            </w:r>
          </w:p>
        </w:tc>
      </w:tr>
      <w:tr w:rsidR="00E23974" w:rsidRPr="00F04BDD" w:rsidTr="00110C8C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6-7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doručak (Z-4, P-1)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spremanje za posao (Z-1, P-3)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7-8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vožnja na posao (Z-0, P-3)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  <w:i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vožnja na posao (Z-0, P-2)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  <w:i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vožnja na posao (Z-0, P-1)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  <w:i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vožnja na posao (Z-1, P-4)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  <w:i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liječnički pregled (Z-5, P-10)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8-9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sastanak (Z-3, P-8)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kava s kolegama (Z-6, P-2)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pisanje nalaza    (Z-7, P-7)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pisanje nalaza    (Z-8, P-5)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razgovor s mužem (Z-6, P-4)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pečenje muffina (Z-7, P-9)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9-10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odgovaranje na mailove (Z-3, P-6)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razgovor sa šefom (Z-2, P-6)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pisanje nalaza    (Z-7, P-7)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čitanje članka (Z-4, P-8)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kuhanje ručka (Z-3, P-7)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kava s mamom   (Z-8, P-2)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doručak (Z-8, P-8)</w:t>
            </w:r>
          </w:p>
        </w:tc>
      </w:tr>
      <w:tr w:rsidR="00E23974" w:rsidRPr="00F04BDD" w:rsidTr="00110C8C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10-11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E23974" w:rsidRPr="00F04BDD" w:rsidRDefault="00E23974" w:rsidP="00110C8C">
            <w:pPr>
              <w:rPr>
                <w:rFonts w:ascii="Candara" w:hAnsi="Candara"/>
                <w:i/>
                <w:sz w:val="24"/>
                <w:szCs w:val="26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rPr>
                <w:rFonts w:ascii="Candara" w:hAnsi="Candara"/>
              </w:rPr>
            </w:pPr>
            <w:r w:rsidRPr="00F04BDD">
              <w:rPr>
                <w:rFonts w:ascii="Candara" w:hAnsi="Candara"/>
                <w:i/>
                <w:sz w:val="24"/>
                <w:szCs w:val="26"/>
              </w:rPr>
              <w:t>…..</w:t>
            </w:r>
          </w:p>
        </w:tc>
      </w:tr>
      <w:tr w:rsidR="00E23974" w:rsidRPr="00F04BDD" w:rsidTr="00110C8C">
        <w:tc>
          <w:tcPr>
            <w:tcW w:w="15352" w:type="dxa"/>
            <w:gridSpan w:val="8"/>
            <w:shd w:val="clear" w:color="auto" w:fill="FFFFFF" w:themeFill="background1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6-7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lastRenderedPageBreak/>
              <w:t>7-8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8-9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9-10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10-11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11-12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12-13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13-14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14-15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15-16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16-17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17-18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18-19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19-20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20-21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21-22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22-23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1002" w:type="dxa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sz w:val="24"/>
                <w:szCs w:val="26"/>
              </w:rPr>
            </w:pPr>
            <w:r w:rsidRPr="00F04BDD">
              <w:rPr>
                <w:rFonts w:ascii="Candara" w:hAnsi="Candara"/>
                <w:sz w:val="24"/>
                <w:szCs w:val="26"/>
              </w:rPr>
              <w:t>23-24</w:t>
            </w: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2050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</w:tbl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>Kritički osvrt/komentar (500-1000 znakova):</w:t>
      </w: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>Izdvojite jednu ili dvije najvažnije stvari koje ste naučili iz ove zadaće:</w:t>
      </w: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  <w:sectPr w:rsidR="00E23974" w:rsidRPr="00F04BDD" w:rsidSect="00F104FD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lastRenderedPageBreak/>
        <w:t>Pripremite se za sljedeću radionicu!</w:t>
      </w: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t>8.2. KOGNITIVNE DISTORZIJE</w:t>
      </w: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>Pokušajte do sljedeće radionice prepoznavati i bilježiti vlastite kognitivne distorzije. Možete zabilježiti i distorzije koje ste primijetili kod svojih ukućana, prijatelja ili drugih bliskih osoba. Zabilježite minimalno pet kognitivnih distorzija.Za bilježenje možete koristiti sljedeći obrazac:</w:t>
      </w: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3590"/>
        <w:gridCol w:w="3012"/>
      </w:tblGrid>
      <w:tr w:rsidR="00E23974" w:rsidRPr="00F04BDD" w:rsidTr="00110C8C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Situacija</w:t>
            </w:r>
          </w:p>
        </w:tc>
        <w:tc>
          <w:tcPr>
            <w:tcW w:w="6298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Misao</w:t>
            </w:r>
          </w:p>
        </w:tc>
        <w:tc>
          <w:tcPr>
            <w:tcW w:w="5118" w:type="dxa"/>
            <w:shd w:val="clear" w:color="auto" w:fill="D9D9D9" w:themeFill="background1" w:themeFillShade="D9"/>
            <w:vAlign w:val="center"/>
          </w:tcPr>
          <w:p w:rsidR="00E23974" w:rsidRPr="00F04BDD" w:rsidRDefault="00E23974" w:rsidP="00110C8C">
            <w:pPr>
              <w:jc w:val="center"/>
              <w:rPr>
                <w:rFonts w:ascii="Candara" w:hAnsi="Candara"/>
                <w:b/>
                <w:sz w:val="24"/>
                <w:szCs w:val="26"/>
              </w:rPr>
            </w:pPr>
            <w:r w:rsidRPr="00F04BDD">
              <w:rPr>
                <w:rFonts w:ascii="Candara" w:hAnsi="Candara"/>
                <w:b/>
                <w:sz w:val="24"/>
                <w:szCs w:val="26"/>
              </w:rPr>
              <w:t>Vrsta distorzije</w:t>
            </w:r>
          </w:p>
        </w:tc>
      </w:tr>
      <w:tr w:rsidR="00E23974" w:rsidRPr="00F04BDD" w:rsidTr="00110C8C">
        <w:tc>
          <w:tcPr>
            <w:tcW w:w="3936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0"/>
                <w:szCs w:val="26"/>
              </w:rPr>
            </w:pPr>
            <w:r w:rsidRPr="00F04BDD">
              <w:rPr>
                <w:rFonts w:ascii="Candara" w:hAnsi="Candara"/>
                <w:sz w:val="20"/>
                <w:szCs w:val="26"/>
              </w:rPr>
              <w:t>Ukratko opišite situaciju u kojoj se pojavila misao.</w:t>
            </w:r>
          </w:p>
        </w:tc>
        <w:tc>
          <w:tcPr>
            <w:tcW w:w="6298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0"/>
                <w:szCs w:val="26"/>
              </w:rPr>
            </w:pPr>
            <w:r w:rsidRPr="00F04BDD">
              <w:rPr>
                <w:rFonts w:ascii="Candara" w:hAnsi="Candara"/>
                <w:sz w:val="20"/>
                <w:szCs w:val="26"/>
              </w:rPr>
              <w:t>Koja automatska misao Vam je prošla kroz glavu?</w:t>
            </w:r>
          </w:p>
        </w:tc>
        <w:tc>
          <w:tcPr>
            <w:tcW w:w="5118" w:type="dxa"/>
            <w:shd w:val="clear" w:color="auto" w:fill="F2F2F2" w:themeFill="background1" w:themeFillShade="F2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0"/>
                <w:szCs w:val="26"/>
              </w:rPr>
            </w:pPr>
            <w:r w:rsidRPr="00F04BDD">
              <w:rPr>
                <w:rFonts w:ascii="Candara" w:hAnsi="Candara"/>
                <w:sz w:val="20"/>
                <w:szCs w:val="26"/>
              </w:rPr>
              <w:t>Imenujte kognitivnu distorziju koju ste prepoznali u toj misli.</w:t>
            </w:r>
          </w:p>
        </w:tc>
      </w:tr>
      <w:tr w:rsidR="00E23974" w:rsidRPr="00F04BDD" w:rsidTr="00110C8C">
        <w:tc>
          <w:tcPr>
            <w:tcW w:w="3936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6298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5118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3936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6298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5118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  <w:tr w:rsidR="00E23974" w:rsidRPr="00F04BDD" w:rsidTr="00110C8C">
        <w:tc>
          <w:tcPr>
            <w:tcW w:w="3936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6298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  <w:tc>
          <w:tcPr>
            <w:tcW w:w="5118" w:type="dxa"/>
          </w:tcPr>
          <w:p w:rsidR="00E23974" w:rsidRPr="00F04BDD" w:rsidRDefault="00E23974" w:rsidP="00110C8C">
            <w:pPr>
              <w:jc w:val="both"/>
              <w:rPr>
                <w:rFonts w:ascii="Candara" w:hAnsi="Candara"/>
                <w:sz w:val="24"/>
                <w:szCs w:val="26"/>
              </w:rPr>
            </w:pPr>
          </w:p>
        </w:tc>
      </w:tr>
    </w:tbl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p w:rsidR="00E23974" w:rsidRPr="00F04BDD" w:rsidRDefault="00E23974" w:rsidP="00E23974">
      <w:pPr>
        <w:jc w:val="both"/>
        <w:rPr>
          <w:rFonts w:ascii="Candara" w:hAnsi="Candara"/>
          <w:sz w:val="24"/>
          <w:szCs w:val="26"/>
        </w:rPr>
      </w:pPr>
    </w:p>
    <w:p w:rsidR="001823FB" w:rsidRDefault="001823FB">
      <w:bookmarkStart w:id="0" w:name="_GoBack"/>
      <w:bookmarkEnd w:id="0"/>
    </w:p>
    <w:sectPr w:rsidR="0018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74"/>
    <w:rsid w:val="001823FB"/>
    <w:rsid w:val="00E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8A948-AFB6-4524-9E39-A56CA7E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39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 2</dc:creator>
  <cp:keywords/>
  <dc:description/>
  <cp:lastModifiedBy>HP Probook 2</cp:lastModifiedBy>
  <cp:revision>1</cp:revision>
  <dcterms:created xsi:type="dcterms:W3CDTF">2017-01-24T11:46:00Z</dcterms:created>
  <dcterms:modified xsi:type="dcterms:W3CDTF">2017-01-24T11:46:00Z</dcterms:modified>
</cp:coreProperties>
</file>