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Generalizirani anksiozni poreme</w:t>
      </w: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ć</w:t>
      </w:r>
      <w:r>
        <w:rPr>
          <w:rFonts w:ascii="Times New Roman" w:hAnsi="Times New Roman"/>
          <w:b w:val="1"/>
          <w:bCs w:val="1"/>
          <w:sz w:val="30"/>
          <w:szCs w:val="30"/>
          <w:rtl w:val="0"/>
        </w:rPr>
        <w:t>aj: informacije za pacijente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TO JE GENERALIZIRANI ANKSIOZNI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AJ?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Osobe sa generaliziranim anksioznim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ajem (u nastavku GAP) svakodnevno osje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aju uporne i uznemiruju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brige koje su naj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šć</w:t>
      </w:r>
      <w:r>
        <w:rPr>
          <w:rFonts w:ascii="Times New Roman" w:hAnsi="Times New Roman"/>
          <w:sz w:val="24"/>
          <w:szCs w:val="24"/>
          <w:rtl w:val="0"/>
        </w:rPr>
        <w:t>e pra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ene tjelesnim simptomima poput nemira, kratko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daha, sr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anih palpitacija, bolova u mi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ima, znojenja i nesanice. GAP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esto prati i neki drugi anksiozni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aj; na primjer, veliki broj osoba sa GAP-om imaju i socijalnu fobiju, te se brinu o tome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drugi ljudi primijetiti njihovu anksioznost. Ukoliko se ne lije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i, GAP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esto vodi u depresiju.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KOJI SU UZROCI GENERALIZIRANOG ANKSIOZNOG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AJA?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Veliki broj faktora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doprinijeti pojavi GAP-a. Izme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u 30% i 50%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biti genetika, ali razni doga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aji iz ranog djetinjstva (gubitak jednog ili oba roditelja, potreba da se za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titi preostali roditelj, razvod roditelja, roditelji koji se pona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aju pretjerano za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titni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ki, te roditelji koji svijet do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ivljavaju kao opasno mjesto), uz nedavne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ivotne stresore, te nerealisti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na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ekivanja od sebe i drugih, probleme u vezi, pretjerano kori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tenje alkohola i kofeina, neadekvatne mehanizme no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enja sa pote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ama, mogu utjecati na pojavu pretjerane anksioznosti. Istra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ivanja pokazuju da se u zadnjih pedesetak godina nivo anksioznosti u generalnoj populaciji pove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avao - mogu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je da su razlozi sve ve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 socijalna povezanost i zajedni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tvo, nerealna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ekivanja o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ivotu, pretjerana usmjerenost na 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vijesti iz medija i ostali socijalni i kulturolo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ki faktori. 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KAKO MISLI UTJE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 NA GENERALIZIRANI ANKSIOZNI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AJ?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Anksiozne osobe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esto do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ivljavaju bujicu iracionalnih misli koje dalje pove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avaju njihovu anksioznost: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Ljudi vide da sam anksiozan\a. Misle da sam slab\a. Ja sam jedini\a sa ovim problemom. Moram im se svidjeti.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Veliki broj osoba sa GAP-om imaju nepregledan niz briga koje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inju sa pitanjem </w:t>
      </w:r>
      <w:r>
        <w:rPr>
          <w:rFonts w:ascii="Times New Roman" w:hAnsi="Times New Roman" w:hint="default"/>
          <w:sz w:val="24"/>
          <w:szCs w:val="24"/>
          <w:rtl w:val="0"/>
        </w:rPr>
        <w:t>“Š</w:t>
      </w:r>
      <w:r>
        <w:rPr>
          <w:rFonts w:ascii="Times New Roman" w:hAnsi="Times New Roman"/>
          <w:sz w:val="24"/>
          <w:szCs w:val="24"/>
          <w:rtl w:val="0"/>
        </w:rPr>
        <w:t>to ako?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Tipi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ne misli ovog tipa su </w:t>
      </w:r>
      <w:r>
        <w:rPr>
          <w:rFonts w:ascii="Times New Roman" w:hAnsi="Times New Roman" w:hint="default"/>
          <w:sz w:val="24"/>
          <w:szCs w:val="24"/>
          <w:rtl w:val="0"/>
        </w:rPr>
        <w:t>“Š</w:t>
      </w:r>
      <w:r>
        <w:rPr>
          <w:rFonts w:ascii="Times New Roman" w:hAnsi="Times New Roman"/>
          <w:sz w:val="24"/>
          <w:szCs w:val="24"/>
          <w:rtl w:val="0"/>
        </w:rPr>
        <w:t>to ako gubim kontrolu\poludim\napravim budalu od sebe?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Tako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er se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dogoditi da se po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nu brinuti o samoj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injenici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to se brinu, na primjer: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 xml:space="preserve">Moram se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to prije rije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iti ove anksioznosti (opsesije, pona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anja i sl.). Ne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u uspijeti. Moja briga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 se oteti kontroli i ja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u poludjeti. Ne bih se nikad trebao\la brinuti.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Osobe sklone kroni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noj brizi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esto imaju pomije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ane osje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aje u vezi svoje brige. S jedne strane, oni misle da ih njihova briga priprema na lo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e situacije i tako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titi. Ali, s druge strane, vjeruju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 oboljeti od brige i da se trebaju u potpunosti prestati brinuti. Osobe koje se  pretjerano brinu,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esto ne mogu podnijeti nesigurnost, vjeruju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i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 sve ono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to ne znaju za sigurno - krenuti ukrivo. Anksiozne osobe su sklone tome da predvi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 xml:space="preserve">aju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se desiti ono najgore, 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ekuju da ne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mo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 podnijeti stres, i zahtijevaju sigurnost u nesigurnom svijetu. Ukoliko ste skloni brigama, mogu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je da vam je te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ko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ivjeti u sada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njem trenutku i 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ivati u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ivotu.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KAKO LI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 UTJE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 NA GENERALIZIRANI ANKSIOZNI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AJ?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Osobe koje pate od GAP-a su zabrinute za stvari koje su im od osobnog 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aja. Zavisno od va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li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nosti, mogu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 je da se brinete oko toga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ete biti odba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eni,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ete pogrije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iti, razboljeti se, ili biti ostavljeni. Nadalje, mogu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 je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ete izbjegavati situacije koje vas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ine anksioznima, ili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ete poku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ati natkompenzirati svoju anksioznost time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to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ete postati skloni tome da previ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kontrolirate doga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aje, misle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 da morate da se svidite svima, ili poku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avaju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 da budete savr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eni u svemu.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KAKO TRETMAN GAP-A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POMO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I?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Kognitivno-bihevioralna terapija u kombinaciji sa lijekovima ili bez njih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biti posebno efikasna u tretmanu GAP-a. Kroz tretmanske sesije, skupa sa zada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ama koje funkcioniraju kao vid samopomo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i, nau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it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ete niz tehnika koje vam mogu pomo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 u smanjenju anksioznosti. Ovo su neke od tih tehnika: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Smanjenje pobu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enosti organizma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Identificiranje i konfrontiranje strahova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Promjena 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ina razmi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ljanja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enje 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ina za no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enje sa brigom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Razvijanje </w:t>
      </w:r>
      <w:r>
        <w:rPr>
          <w:rFonts w:ascii="Times New Roman" w:hAnsi="Times New Roman" w:hint="default"/>
          <w:sz w:val="24"/>
          <w:szCs w:val="24"/>
          <w:rtl w:val="0"/>
        </w:rPr>
        <w:t>“</w:t>
      </w:r>
      <w:r>
        <w:rPr>
          <w:rFonts w:ascii="Times New Roman" w:hAnsi="Times New Roman"/>
          <w:sz w:val="24"/>
          <w:szCs w:val="24"/>
          <w:rtl w:val="0"/>
        </w:rPr>
        <w:t>emocionalne inteligencije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Unaprije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enje socijalnih veza</w:t>
      </w:r>
    </w:p>
    <w:p>
      <w:pPr>
        <w:pStyle w:val="Body"/>
        <w:numPr>
          <w:ilvl w:val="0"/>
          <w:numId w:val="2"/>
        </w:numPr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enje efikasnih 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ina za rje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avanje problema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KOLIKO JE TRETMAN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INKOVIT?</w:t>
      </w:r>
    </w:p>
    <w:p>
      <w:pPr>
        <w:pStyle w:val="Body"/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Do prije desetak godina, tretman GAP-a nije pokazivao puno uspjeha. Ipak, dana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nji ishodi tretmana su obe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avaju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i kako za GAP, tako i za ostale anksiozne poreme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aje. Novi oblici kognitivno-bihevioralne terapije, skupa uz lijekove koje propisuje lije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nik, su se pokazali veoma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inkovitima za osobe koje su sklone kroni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noj brizi.</w:t>
      </w:r>
    </w:p>
    <w:p>
      <w:pPr>
        <w:pStyle w:val="Body"/>
        <w:spacing w:line="360" w:lineRule="auto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