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E0" w:rsidRPr="00F50A27" w:rsidRDefault="003714E0" w:rsidP="003714E0">
      <w:pPr>
        <w:spacing w:line="276" w:lineRule="auto"/>
        <w:rPr>
          <w:rFonts w:ascii="Arial Narrow" w:hAnsi="Arial Narrow" w:cstheme="minorHAnsi"/>
          <w:sz w:val="26"/>
          <w:szCs w:val="26"/>
        </w:rPr>
      </w:pPr>
      <w:r w:rsidRPr="00F50A27">
        <w:rPr>
          <w:rFonts w:ascii="Arial Narrow" w:hAnsi="Arial Narrow" w:cstheme="minorHAnsi"/>
          <w:sz w:val="26"/>
          <w:szCs w:val="26"/>
        </w:rPr>
        <w:t>HRVATSKO UDRUŽENJE ZA BIHEVIORALNO-KOGNITIVNE TERAPIJE</w:t>
      </w:r>
    </w:p>
    <w:p w:rsidR="003714E0" w:rsidRPr="00F50A27" w:rsidRDefault="00AA5C7B" w:rsidP="003714E0">
      <w:pPr>
        <w:spacing w:line="276" w:lineRule="auto"/>
        <w:rPr>
          <w:rFonts w:ascii="Arial Narrow" w:hAnsi="Arial Narrow" w:cstheme="minorHAnsi"/>
          <w:b/>
          <w:sz w:val="26"/>
          <w:szCs w:val="26"/>
        </w:rPr>
      </w:pPr>
      <w:r w:rsidRPr="00F50A27">
        <w:rPr>
          <w:rFonts w:ascii="Arial Narrow" w:hAnsi="Arial Narrow" w:cstheme="minorHAnsi"/>
          <w:b/>
          <w:sz w:val="26"/>
          <w:szCs w:val="26"/>
        </w:rPr>
        <w:t xml:space="preserve">PRAKTIKUM 2 </w:t>
      </w:r>
      <w:r w:rsidR="003714E0" w:rsidRPr="00F50A27">
        <w:rPr>
          <w:rFonts w:ascii="Arial Narrow" w:hAnsi="Arial Narrow" w:cstheme="minorHAnsi"/>
          <w:b/>
          <w:sz w:val="26"/>
          <w:szCs w:val="26"/>
        </w:rPr>
        <w:t>– Radionica 3</w:t>
      </w:r>
    </w:p>
    <w:p w:rsidR="003714E0" w:rsidRPr="00F50A27" w:rsidRDefault="00194D9F" w:rsidP="003714E0">
      <w:pPr>
        <w:spacing w:line="276" w:lineRule="auto"/>
        <w:rPr>
          <w:rFonts w:ascii="Arial Narrow" w:hAnsi="Arial Narrow" w:cstheme="minorHAnsi"/>
          <w:sz w:val="26"/>
          <w:szCs w:val="26"/>
        </w:rPr>
      </w:pPr>
      <w:r w:rsidRPr="00F50A27">
        <w:rPr>
          <w:rFonts w:ascii="Arial Narrow" w:hAnsi="Arial Narrow" w:cstheme="minorHAnsi"/>
          <w:sz w:val="26"/>
          <w:szCs w:val="26"/>
        </w:rPr>
        <w:t>Grupa Split</w:t>
      </w: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6D3C22">
        <w:rPr>
          <w:rFonts w:ascii="Arial Narrow" w:hAnsi="Arial Narrow" w:cstheme="minorHAnsi"/>
          <w:b/>
          <w:sz w:val="28"/>
          <w:szCs w:val="28"/>
        </w:rPr>
        <w:t>PSIHOEDUKACIJA O OPSESIVNO-KOMPULZIVNOM POREMEĆAJU</w:t>
      </w: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sz w:val="28"/>
          <w:szCs w:val="28"/>
        </w:rPr>
      </w:pPr>
      <w:r w:rsidRPr="006D3C22">
        <w:rPr>
          <w:rFonts w:ascii="Arial Narrow" w:hAnsi="Arial Narrow" w:cstheme="minorHAnsi"/>
          <w:sz w:val="28"/>
          <w:szCs w:val="28"/>
        </w:rPr>
        <w:t>(demonstracija)</w:t>
      </w: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3714E0" w:rsidRDefault="003714E0" w:rsidP="00730E11">
      <w:pPr>
        <w:spacing w:line="276" w:lineRule="auto"/>
        <w:rPr>
          <w:rFonts w:ascii="Arial Narrow" w:hAnsi="Arial Narrow" w:cstheme="minorHAnsi"/>
          <w:b/>
          <w:sz w:val="28"/>
          <w:szCs w:val="28"/>
        </w:rPr>
      </w:pPr>
    </w:p>
    <w:p w:rsidR="003A640F" w:rsidRDefault="003A640F" w:rsidP="00730E11">
      <w:pPr>
        <w:spacing w:line="276" w:lineRule="auto"/>
        <w:rPr>
          <w:rFonts w:ascii="Arial Narrow" w:hAnsi="Arial Narrow" w:cstheme="minorHAnsi"/>
          <w:b/>
          <w:sz w:val="28"/>
          <w:szCs w:val="28"/>
        </w:rPr>
      </w:pPr>
    </w:p>
    <w:p w:rsidR="003A640F" w:rsidRPr="006D3C22" w:rsidRDefault="003A640F" w:rsidP="00730E11">
      <w:pPr>
        <w:spacing w:line="276" w:lineRule="auto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</w:rPr>
      </w:pPr>
    </w:p>
    <w:p w:rsidR="003714E0" w:rsidRPr="003A640F" w:rsidRDefault="003714E0" w:rsidP="003714E0">
      <w:pPr>
        <w:spacing w:line="276" w:lineRule="auto"/>
        <w:jc w:val="center"/>
        <w:rPr>
          <w:rFonts w:ascii="Arial Narrow" w:hAnsi="Arial Narrow" w:cstheme="minorHAnsi"/>
          <w:sz w:val="28"/>
          <w:szCs w:val="28"/>
        </w:rPr>
      </w:pPr>
    </w:p>
    <w:p w:rsidR="003714E0" w:rsidRPr="003A640F" w:rsidRDefault="003A640F" w:rsidP="003714E0">
      <w:pPr>
        <w:spacing w:line="276" w:lineRule="auto"/>
        <w:jc w:val="right"/>
        <w:rPr>
          <w:rFonts w:ascii="Arial Narrow" w:hAnsi="Arial Narrow" w:cstheme="minorHAnsi"/>
          <w:sz w:val="28"/>
          <w:szCs w:val="28"/>
        </w:rPr>
      </w:pPr>
      <w:r w:rsidRPr="003A640F">
        <w:rPr>
          <w:rFonts w:ascii="Arial Narrow" w:hAnsi="Arial Narrow" w:cstheme="minorHAnsi"/>
          <w:sz w:val="28"/>
          <w:szCs w:val="28"/>
        </w:rPr>
        <w:t>Polaznica</w:t>
      </w:r>
      <w:r w:rsidR="003714E0" w:rsidRPr="003A640F">
        <w:rPr>
          <w:rFonts w:ascii="Arial Narrow" w:hAnsi="Arial Narrow" w:cstheme="minorHAnsi"/>
          <w:sz w:val="28"/>
          <w:szCs w:val="28"/>
        </w:rPr>
        <w:t>: Nela Kavelj</w:t>
      </w: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</w:rPr>
      </w:pPr>
    </w:p>
    <w:p w:rsidR="003714E0" w:rsidRPr="003A640F" w:rsidRDefault="003714E0" w:rsidP="003714E0">
      <w:pPr>
        <w:spacing w:line="276" w:lineRule="auto"/>
        <w:rPr>
          <w:rFonts w:ascii="Arial Narrow" w:hAnsi="Arial Narrow" w:cstheme="minorHAnsi"/>
          <w:sz w:val="28"/>
          <w:szCs w:val="28"/>
        </w:rPr>
      </w:pPr>
    </w:p>
    <w:p w:rsidR="003714E0" w:rsidRPr="003A640F" w:rsidRDefault="003714E0" w:rsidP="003714E0">
      <w:pPr>
        <w:spacing w:line="276" w:lineRule="auto"/>
        <w:jc w:val="center"/>
        <w:rPr>
          <w:rFonts w:ascii="Arial Narrow" w:hAnsi="Arial Narrow" w:cstheme="minorHAnsi"/>
          <w:sz w:val="28"/>
          <w:szCs w:val="28"/>
        </w:rPr>
      </w:pPr>
      <w:r w:rsidRPr="003A640F">
        <w:rPr>
          <w:rFonts w:ascii="Arial Narrow" w:hAnsi="Arial Narrow" w:cstheme="minorHAnsi"/>
          <w:sz w:val="28"/>
          <w:szCs w:val="28"/>
        </w:rPr>
        <w:t>Split, studeni 2017.</w:t>
      </w:r>
    </w:p>
    <w:p w:rsidR="003714E0" w:rsidRPr="003A640F" w:rsidRDefault="003714E0" w:rsidP="003714E0">
      <w:pPr>
        <w:spacing w:line="276" w:lineRule="auto"/>
        <w:rPr>
          <w:rFonts w:ascii="Arial Narrow" w:hAnsi="Arial Narrow" w:cstheme="minorHAnsi"/>
          <w:b/>
          <w:sz w:val="28"/>
          <w:szCs w:val="28"/>
        </w:rPr>
        <w:sectPr w:rsidR="003714E0" w:rsidRPr="003A640F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:rsidR="003714E0" w:rsidRPr="006D3C22" w:rsidRDefault="003714E0" w:rsidP="003714E0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6D3C22">
        <w:rPr>
          <w:rFonts w:ascii="Arial Narrow" w:hAnsi="Arial Narrow" w:cstheme="minorHAnsi"/>
          <w:b/>
          <w:sz w:val="28"/>
          <w:szCs w:val="28"/>
        </w:rPr>
        <w:lastRenderedPageBreak/>
        <w:t>PSIHOEDUKACIJA O OPSESIVNO-KOMPULZIVNOM POREMEĆAJU</w:t>
      </w:r>
    </w:p>
    <w:p w:rsidR="003714E0" w:rsidRPr="006D3C22" w:rsidRDefault="003714E0" w:rsidP="003714E0">
      <w:pPr>
        <w:spacing w:line="276" w:lineRule="auto"/>
        <w:rPr>
          <w:rFonts w:ascii="Arial Narrow" w:hAnsi="Arial Narrow" w:cstheme="minorHAnsi"/>
          <w:b/>
          <w:sz w:val="28"/>
          <w:szCs w:val="28"/>
        </w:rPr>
      </w:pPr>
    </w:p>
    <w:p w:rsidR="003714E0" w:rsidRPr="006D3C22" w:rsidRDefault="003714E0" w:rsidP="003714E0">
      <w:pPr>
        <w:spacing w:line="276" w:lineRule="auto"/>
        <w:jc w:val="both"/>
        <w:rPr>
          <w:rFonts w:ascii="Arial Narrow" w:hAnsi="Arial Narrow" w:cstheme="minorHAnsi"/>
        </w:rPr>
      </w:pPr>
    </w:p>
    <w:p w:rsidR="00A80003" w:rsidRPr="006D3C22" w:rsidRDefault="00286669" w:rsidP="00A80003">
      <w:p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Većina ljudi </w:t>
      </w:r>
      <w:r w:rsidR="000F2C2C" w:rsidRPr="006D3C22">
        <w:rPr>
          <w:rFonts w:ascii="Arial Narrow" w:hAnsi="Arial Narrow" w:cstheme="minorHAnsi"/>
        </w:rPr>
        <w:t xml:space="preserve">povremeno ima misli koje ih uznemiruju, a </w:t>
      </w:r>
      <w:r w:rsidR="00B93979" w:rsidRPr="006D3C22">
        <w:rPr>
          <w:rFonts w:ascii="Arial Narrow" w:hAnsi="Arial Narrow" w:cstheme="minorHAnsi"/>
        </w:rPr>
        <w:t xml:space="preserve">koje ne mogu izbaciti iz glave. </w:t>
      </w:r>
      <w:r w:rsidR="000F2C2C" w:rsidRPr="006D3C22">
        <w:rPr>
          <w:rFonts w:ascii="Arial Narrow" w:hAnsi="Arial Narrow" w:cstheme="minorHAnsi"/>
        </w:rPr>
        <w:t xml:space="preserve">Većina ljudi </w:t>
      </w:r>
      <w:r w:rsidR="00B93979" w:rsidRPr="006D3C22">
        <w:rPr>
          <w:rFonts w:ascii="Arial Narrow" w:hAnsi="Arial Narrow" w:cstheme="minorHAnsi"/>
        </w:rPr>
        <w:t xml:space="preserve">također </w:t>
      </w:r>
      <w:r w:rsidR="000F2C2C" w:rsidRPr="006D3C22">
        <w:rPr>
          <w:rFonts w:ascii="Arial Narrow" w:hAnsi="Arial Narrow" w:cstheme="minorHAnsi"/>
        </w:rPr>
        <w:t>smatra da ponekad izvode ponavljajuće radnje koje zbilja nisu potrebne. Ipak, određenom broju ljudi takve radnje izmaknu kontroli i postanu neugodne i mučne</w:t>
      </w:r>
      <w:r w:rsidR="00A80003">
        <w:rPr>
          <w:rFonts w:ascii="Arial Narrow" w:hAnsi="Arial Narrow" w:cstheme="minorHAnsi"/>
        </w:rPr>
        <w:t>.</w:t>
      </w:r>
      <w:r w:rsidR="00A80003" w:rsidRPr="00A80003">
        <w:rPr>
          <w:rFonts w:ascii="Arial Narrow" w:hAnsi="Arial Narrow" w:cstheme="minorHAnsi"/>
        </w:rPr>
        <w:t xml:space="preserve"> </w:t>
      </w:r>
      <w:r w:rsidR="00A80003">
        <w:rPr>
          <w:rFonts w:ascii="Arial Narrow" w:hAnsi="Arial Narrow" w:cstheme="minorHAnsi"/>
        </w:rPr>
        <w:t>Iako su te radnje ili misli često čudne, treba znati da ''imati opsesivne probleme'' ne znači poludjeti. Zapravo se radi o pretjerivanju, preuveličavanju normalnih misli i radnji.</w:t>
      </w:r>
    </w:p>
    <w:p w:rsidR="00687151" w:rsidRDefault="00687151" w:rsidP="003714E0">
      <w:pPr>
        <w:jc w:val="both"/>
        <w:rPr>
          <w:rFonts w:ascii="Arial Narrow" w:hAnsi="Arial Narrow" w:cstheme="minorHAnsi"/>
          <w:b/>
        </w:rPr>
      </w:pPr>
    </w:p>
    <w:p w:rsidR="00687151" w:rsidRPr="006D3C22" w:rsidRDefault="00687151" w:rsidP="003714E0">
      <w:pPr>
        <w:jc w:val="both"/>
        <w:rPr>
          <w:rFonts w:ascii="Arial Narrow" w:hAnsi="Arial Narrow" w:cstheme="minorHAnsi"/>
          <w:b/>
        </w:rPr>
      </w:pPr>
    </w:p>
    <w:p w:rsidR="007E2DAC" w:rsidRPr="006D3C22" w:rsidRDefault="007E2DAC" w:rsidP="003714E0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3714E0" w:rsidP="003714E0">
      <w:pPr>
        <w:jc w:val="both"/>
        <w:rPr>
          <w:rFonts w:ascii="Arial Narrow" w:hAnsi="Arial Narrow" w:cstheme="minorHAnsi"/>
          <w:b/>
        </w:rPr>
      </w:pPr>
      <w:r w:rsidRPr="006D3C22">
        <w:rPr>
          <w:rFonts w:ascii="Arial Narrow" w:hAnsi="Arial Narrow" w:cstheme="minorHAnsi"/>
          <w:b/>
        </w:rPr>
        <w:t>ŠTO JE O</w:t>
      </w:r>
      <w:r w:rsidR="00E92264" w:rsidRPr="006D3C22">
        <w:rPr>
          <w:rFonts w:ascii="Arial Narrow" w:hAnsi="Arial Narrow" w:cstheme="minorHAnsi"/>
          <w:b/>
        </w:rPr>
        <w:t>PSESIVNO-KOMPULZIVNI POREMEĆAJ</w:t>
      </w:r>
      <w:r w:rsidRPr="006D3C22">
        <w:rPr>
          <w:rFonts w:ascii="Arial Narrow" w:hAnsi="Arial Narrow" w:cstheme="minorHAnsi"/>
          <w:b/>
        </w:rPr>
        <w:t>?</w:t>
      </w:r>
    </w:p>
    <w:p w:rsidR="00E92264" w:rsidRPr="006D3C22" w:rsidRDefault="00E92264" w:rsidP="003714E0">
      <w:pPr>
        <w:jc w:val="both"/>
        <w:rPr>
          <w:rFonts w:ascii="Arial Narrow" w:hAnsi="Arial Narrow" w:cstheme="minorHAnsi"/>
        </w:rPr>
      </w:pPr>
    </w:p>
    <w:p w:rsidR="00A66DB1" w:rsidRDefault="00A66DB1" w:rsidP="007635AD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>Istraživanja su pokazala da su granice između ''normalnih'' i ''nenormalnih'' opsesija često veoma nej</w:t>
      </w:r>
      <w:r>
        <w:rPr>
          <w:rFonts w:ascii="Arial Narrow" w:hAnsi="Arial Narrow" w:cstheme="minorHAnsi"/>
        </w:rPr>
        <w:t>asne. Smatra se da osoba ima opsesivno-kompulzivni poremećaj</w:t>
      </w:r>
      <w:r w:rsidRPr="006D3C22">
        <w:rPr>
          <w:rFonts w:ascii="Arial Narrow" w:hAnsi="Arial Narrow" w:cstheme="minorHAnsi"/>
        </w:rPr>
        <w:t xml:space="preserve"> ako problemi povezani s opsesijama postanu tako učestali da ometaju kvalitetu njezina života.</w:t>
      </w:r>
    </w:p>
    <w:p w:rsidR="003A640F" w:rsidRDefault="00E92264" w:rsidP="007635AD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 xml:space="preserve">Osobe s opsesivno-kompulzivnim poremećajem imaju opsesije, kompulzije, ili oboje. </w:t>
      </w:r>
    </w:p>
    <w:p w:rsidR="00DE4390" w:rsidRPr="00177BC9" w:rsidRDefault="00E92264" w:rsidP="007635AD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  <w:b/>
        </w:rPr>
        <w:t>''Opsesije''</w:t>
      </w:r>
      <w:r w:rsidRPr="006D3C22">
        <w:rPr>
          <w:rFonts w:ascii="Arial Narrow" w:hAnsi="Arial Narrow" w:cstheme="minorHAnsi"/>
        </w:rPr>
        <w:t xml:space="preserve"> se odnose na </w:t>
      </w:r>
      <w:r w:rsidRPr="006D3C22">
        <w:rPr>
          <w:rFonts w:ascii="Arial Narrow" w:hAnsi="Arial Narrow" w:cstheme="minorHAnsi"/>
          <w:u w:val="single"/>
        </w:rPr>
        <w:t>misli, mentalne slike ili impulse</w:t>
      </w:r>
      <w:r w:rsidR="001B6645" w:rsidRPr="006D3C22">
        <w:rPr>
          <w:rFonts w:ascii="Arial Narrow" w:hAnsi="Arial Narrow" w:cstheme="minorHAnsi"/>
        </w:rPr>
        <w:t xml:space="preserve"> koji su</w:t>
      </w:r>
      <w:r w:rsidRPr="006D3C22">
        <w:rPr>
          <w:rFonts w:ascii="Arial Narrow" w:hAnsi="Arial Narrow" w:cstheme="minorHAnsi"/>
        </w:rPr>
        <w:t xml:space="preserve"> uznemirujući</w:t>
      </w:r>
      <w:r w:rsidR="002115FF" w:rsidRPr="006D3C22">
        <w:rPr>
          <w:rFonts w:ascii="Arial Narrow" w:hAnsi="Arial Narrow" w:cstheme="minorHAnsi"/>
        </w:rPr>
        <w:t xml:space="preserve"> i neugodni</w:t>
      </w:r>
      <w:r w:rsidRPr="006D3C22">
        <w:rPr>
          <w:rFonts w:ascii="Arial Narrow" w:hAnsi="Arial Narrow" w:cstheme="minorHAnsi"/>
        </w:rPr>
        <w:t xml:space="preserve"> i koji se </w:t>
      </w:r>
      <w:r w:rsidR="001D7653" w:rsidRPr="006D3C22">
        <w:rPr>
          <w:rFonts w:ascii="Arial Narrow" w:hAnsi="Arial Narrow" w:cstheme="minorHAnsi"/>
        </w:rPr>
        <w:t xml:space="preserve">stalno </w:t>
      </w:r>
      <w:r w:rsidRPr="006D3C22">
        <w:rPr>
          <w:rFonts w:ascii="Arial Narrow" w:hAnsi="Arial Narrow" w:cstheme="minorHAnsi"/>
        </w:rPr>
        <w:t>''vraćaju''</w:t>
      </w:r>
      <w:r w:rsidR="001D7653" w:rsidRPr="006D3C22">
        <w:rPr>
          <w:rFonts w:ascii="Arial Narrow" w:hAnsi="Arial Narrow" w:cstheme="minorHAnsi"/>
        </w:rPr>
        <w:t xml:space="preserve">, stoga se </w:t>
      </w:r>
      <w:r w:rsidR="003A640F">
        <w:rPr>
          <w:rFonts w:ascii="Arial Narrow" w:hAnsi="Arial Narrow" w:cstheme="minorHAnsi"/>
        </w:rPr>
        <w:t xml:space="preserve">zbog njih osobe koje imaju OKP </w:t>
      </w:r>
      <w:r w:rsidR="001D7653" w:rsidRPr="006D3C22">
        <w:rPr>
          <w:rFonts w:ascii="Arial Narrow" w:hAnsi="Arial Narrow" w:cstheme="minorHAnsi"/>
        </w:rPr>
        <w:t>osjećaju veoma nelagodno i tjeskobno.</w:t>
      </w:r>
      <w:r w:rsidR="00787DFC" w:rsidRPr="006D3C22">
        <w:rPr>
          <w:rFonts w:ascii="Arial Narrow" w:hAnsi="Arial Narrow" w:cstheme="minorHAnsi"/>
        </w:rPr>
        <w:t xml:space="preserve"> Uobičajene opsesije odnose se na strahove od bolesti i trovanja, ozljeđivanja drugoga, strahove da će se nešto zab</w:t>
      </w:r>
      <w:r w:rsidR="00A66DB1">
        <w:rPr>
          <w:rFonts w:ascii="Arial Narrow" w:hAnsi="Arial Narrow" w:cstheme="minorHAnsi"/>
        </w:rPr>
        <w:t>o</w:t>
      </w:r>
      <w:r w:rsidR="00787DFC" w:rsidRPr="006D3C22">
        <w:rPr>
          <w:rFonts w:ascii="Arial Narrow" w:hAnsi="Arial Narrow" w:cstheme="minorHAnsi"/>
        </w:rPr>
        <w:t>raviti učiniti, strahova od činjenja nečega sramotnog/nemoralnog itd.</w:t>
      </w:r>
    </w:p>
    <w:p w:rsidR="00177BC9" w:rsidRDefault="00DE4390" w:rsidP="00177BC9">
      <w:pPr>
        <w:spacing w:after="120"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 xml:space="preserve">Najčešće nelagoda zbog pojavljivanja takvih misli </w:t>
      </w:r>
      <w:r w:rsidR="00307B0F" w:rsidRPr="006D3C22">
        <w:rPr>
          <w:rFonts w:ascii="Arial Narrow" w:hAnsi="Arial Narrow" w:cstheme="minorHAnsi"/>
        </w:rPr>
        <w:t>potakne osobu da učini</w:t>
      </w:r>
      <w:r w:rsidRPr="006D3C22">
        <w:rPr>
          <w:rFonts w:ascii="Arial Narrow" w:hAnsi="Arial Narrow" w:cstheme="minorHAnsi"/>
        </w:rPr>
        <w:t xml:space="preserve"> nešto kako bi se osjećala bolje </w:t>
      </w:r>
      <w:r w:rsidR="00307B0F" w:rsidRPr="006D3C22">
        <w:rPr>
          <w:rFonts w:ascii="Arial Narrow" w:hAnsi="Arial Narrow" w:cstheme="minorHAnsi"/>
        </w:rPr>
        <w:t>pa tako ona pribjegava ritualima</w:t>
      </w:r>
      <w:r w:rsidR="00B93979" w:rsidRPr="006D3C22">
        <w:rPr>
          <w:rFonts w:ascii="Arial Narrow" w:hAnsi="Arial Narrow" w:cstheme="minorHAnsi"/>
        </w:rPr>
        <w:t xml:space="preserve"> tj.</w:t>
      </w:r>
      <w:r w:rsidR="00EE1C9D" w:rsidRPr="006D3C22">
        <w:rPr>
          <w:rFonts w:ascii="Arial Narrow" w:hAnsi="Arial Narrow" w:cstheme="minorHAnsi"/>
        </w:rPr>
        <w:t xml:space="preserve"> ''kompulzijama''.</w:t>
      </w:r>
      <w:r w:rsidR="000F2C2C" w:rsidRPr="006D3C22">
        <w:rPr>
          <w:rFonts w:ascii="Arial Narrow" w:hAnsi="Arial Narrow" w:cstheme="minorHAnsi"/>
        </w:rPr>
        <w:t xml:space="preserve"> </w:t>
      </w:r>
    </w:p>
    <w:p w:rsidR="003714E0" w:rsidRPr="006D3C22" w:rsidRDefault="00E92264" w:rsidP="007635AD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  <w:b/>
        </w:rPr>
        <w:t>''Kompulzije''</w:t>
      </w:r>
      <w:r w:rsidRPr="006D3C22">
        <w:rPr>
          <w:rFonts w:ascii="Arial Narrow" w:hAnsi="Arial Narrow" w:cstheme="minorHAnsi"/>
        </w:rPr>
        <w:t xml:space="preserve"> su </w:t>
      </w:r>
      <w:r w:rsidRPr="006D3C22">
        <w:rPr>
          <w:rFonts w:ascii="Arial Narrow" w:hAnsi="Arial Narrow" w:cstheme="minorHAnsi"/>
          <w:u w:val="single"/>
        </w:rPr>
        <w:t>radnje</w:t>
      </w:r>
      <w:r w:rsidR="00716ECE">
        <w:rPr>
          <w:rFonts w:ascii="Arial Narrow" w:hAnsi="Arial Narrow" w:cstheme="minorHAnsi"/>
          <w:u w:val="single"/>
        </w:rPr>
        <w:t>, rituali</w:t>
      </w:r>
      <w:r w:rsidRPr="006D3C22">
        <w:rPr>
          <w:rFonts w:ascii="Arial Narrow" w:hAnsi="Arial Narrow" w:cstheme="minorHAnsi"/>
        </w:rPr>
        <w:t xml:space="preserve"> za koje ljudi osjećaju da ih moraju izvoditi kako se ne bi osjećali anksiozno ili kako bi ''prevenirali'' da se dogodi nešto loše</w:t>
      </w:r>
      <w:r w:rsidR="001D7653" w:rsidRPr="006D3C22">
        <w:rPr>
          <w:rFonts w:ascii="Arial Narrow" w:hAnsi="Arial Narrow" w:cstheme="minorHAnsi"/>
        </w:rPr>
        <w:t>.</w:t>
      </w:r>
      <w:r w:rsidR="00716ECE">
        <w:rPr>
          <w:rFonts w:ascii="Arial Narrow" w:hAnsi="Arial Narrow" w:cstheme="minorHAnsi"/>
        </w:rPr>
        <w:t xml:space="preserve"> Neke rituale osobe sa strane mogu sasvim jasno uočiti, dok drugu vrstu rituala kao što su </w:t>
      </w:r>
      <w:r w:rsidR="00716ECE" w:rsidRPr="00716ECE">
        <w:rPr>
          <w:rFonts w:ascii="Arial Narrow" w:hAnsi="Arial Narrow" w:cstheme="minorHAnsi"/>
        </w:rPr>
        <w:t>''</w:t>
      </w:r>
      <w:r w:rsidR="00716ECE" w:rsidRPr="00716ECE">
        <w:rPr>
          <w:rFonts w:ascii="Arial Narrow" w:hAnsi="Arial Narrow" w:cstheme="minorHAnsi"/>
          <w:u w:val="single"/>
        </w:rPr>
        <w:t>mentalne aktivnosti</w:t>
      </w:r>
      <w:r w:rsidR="00716ECE" w:rsidRPr="00716ECE">
        <w:rPr>
          <w:rFonts w:ascii="Arial Narrow" w:hAnsi="Arial Narrow" w:cstheme="minorHAnsi"/>
        </w:rPr>
        <w:t>''</w:t>
      </w:r>
      <w:r w:rsidR="00716ECE">
        <w:rPr>
          <w:rFonts w:ascii="Arial Narrow" w:hAnsi="Arial Narrow" w:cstheme="minorHAnsi"/>
        </w:rPr>
        <w:t xml:space="preserve"> ne može znati nitko dok osoba sama ne kaže za njih (npr. ''dobre misli'' – izgovaranje određene molitve točno određeni broj puta).</w:t>
      </w:r>
      <w:r w:rsidR="00007989" w:rsidRPr="006D3C22">
        <w:rPr>
          <w:rFonts w:ascii="Arial Narrow" w:hAnsi="Arial Narrow" w:cstheme="minorHAnsi"/>
        </w:rPr>
        <w:t xml:space="preserve"> Radnje koje izvode osobe s OKP-om pomažu samo kratkoročno, ali zapravo, dugoročno gledajući, ''rade protiv vas'' zbog toga što samim time što </w:t>
      </w:r>
      <w:r w:rsidR="00007989" w:rsidRPr="007B54A9">
        <w:rPr>
          <w:rFonts w:ascii="Arial Narrow" w:hAnsi="Arial Narrow" w:cstheme="minorHAnsi"/>
          <w:u w:val="single"/>
        </w:rPr>
        <w:t>smanjuju neugodu po</w:t>
      </w:r>
      <w:r w:rsidR="00EE5A08" w:rsidRPr="007B54A9">
        <w:rPr>
          <w:rFonts w:ascii="Arial Narrow" w:hAnsi="Arial Narrow" w:cstheme="minorHAnsi"/>
          <w:u w:val="single"/>
        </w:rPr>
        <w:t>staju i sve snažnija navika</w:t>
      </w:r>
      <w:r w:rsidR="00EE5A08" w:rsidRPr="006D3C22">
        <w:rPr>
          <w:rFonts w:ascii="Arial Narrow" w:hAnsi="Arial Narrow" w:cstheme="minorHAnsi"/>
        </w:rPr>
        <w:t>. O</w:t>
      </w:r>
      <w:r w:rsidR="00007989" w:rsidRPr="006D3C22">
        <w:rPr>
          <w:rFonts w:ascii="Arial Narrow" w:hAnsi="Arial Narrow" w:cstheme="minorHAnsi"/>
        </w:rPr>
        <w:t>sim toga</w:t>
      </w:r>
      <w:r w:rsidR="00EE5A08" w:rsidRPr="006D3C22">
        <w:rPr>
          <w:rFonts w:ascii="Arial Narrow" w:hAnsi="Arial Narrow" w:cstheme="minorHAnsi"/>
        </w:rPr>
        <w:t>,</w:t>
      </w:r>
      <w:r w:rsidR="00007989" w:rsidRPr="006D3C22">
        <w:rPr>
          <w:rFonts w:ascii="Arial Narrow" w:hAnsi="Arial Narrow" w:cstheme="minorHAnsi"/>
        </w:rPr>
        <w:t xml:space="preserve"> kontroliranjem neugode pomoću rituala, gubi se prilika da se testira koliko je taj strah zbilja vjerojatan.</w:t>
      </w:r>
      <w:r w:rsidR="00787DFC" w:rsidRPr="006D3C22">
        <w:rPr>
          <w:rFonts w:ascii="Arial Narrow" w:hAnsi="Arial Narrow" w:cstheme="minorHAnsi"/>
        </w:rPr>
        <w:t xml:space="preserve"> Uobičajene kompulzije odnose se na pretjerano pranje/čićenje, provjeravanje, ponavljanje radnji, čuvanje stvari itd.</w:t>
      </w:r>
      <w:r w:rsidR="003A640F" w:rsidRPr="003A640F">
        <w:rPr>
          <w:rFonts w:ascii="Arial Narrow" w:hAnsi="Arial Narrow" w:cstheme="minorHAnsi"/>
        </w:rPr>
        <w:t xml:space="preserve"> </w:t>
      </w:r>
      <w:r w:rsidR="003A640F">
        <w:rPr>
          <w:rFonts w:ascii="Arial Narrow" w:hAnsi="Arial Narrow" w:cstheme="minorHAnsi"/>
        </w:rPr>
        <w:t>N</w:t>
      </w:r>
      <w:r w:rsidR="003A640F" w:rsidRPr="006D3C22">
        <w:rPr>
          <w:rFonts w:ascii="Arial Narrow" w:hAnsi="Arial Narrow" w:cstheme="minorHAnsi"/>
        </w:rPr>
        <w:t>eki ljudi imaju opsesije, bez očitih rituala.</w:t>
      </w:r>
    </w:p>
    <w:p w:rsidR="003714E0" w:rsidRDefault="003714E0" w:rsidP="003714E0">
      <w:pPr>
        <w:jc w:val="both"/>
        <w:rPr>
          <w:rFonts w:ascii="Arial Narrow" w:hAnsi="Arial Narrow" w:cstheme="minorHAnsi"/>
        </w:rPr>
      </w:pPr>
    </w:p>
    <w:p w:rsidR="00AC52E8" w:rsidRDefault="00AC52E8" w:rsidP="003714E0">
      <w:pPr>
        <w:jc w:val="both"/>
        <w:rPr>
          <w:rFonts w:ascii="Arial Narrow" w:hAnsi="Arial Narrow" w:cstheme="minorHAnsi"/>
          <w:b/>
        </w:rPr>
      </w:pPr>
    </w:p>
    <w:p w:rsidR="00687151" w:rsidRPr="006D3C22" w:rsidRDefault="00687151" w:rsidP="003714E0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3714E0" w:rsidP="003714E0">
      <w:pPr>
        <w:jc w:val="both"/>
        <w:rPr>
          <w:rFonts w:ascii="Arial Narrow" w:hAnsi="Arial Narrow" w:cstheme="minorHAnsi"/>
          <w:b/>
        </w:rPr>
      </w:pPr>
      <w:r w:rsidRPr="006D3C22">
        <w:rPr>
          <w:rFonts w:ascii="Arial Narrow" w:hAnsi="Arial Narrow" w:cstheme="minorHAnsi"/>
          <w:b/>
        </w:rPr>
        <w:t>ŠTO JE UZROK OPSESIVNO-KOMPULZIVNOG POREMEĆAJA?</w:t>
      </w:r>
    </w:p>
    <w:p w:rsidR="003714E0" w:rsidRPr="006D3C22" w:rsidRDefault="003714E0" w:rsidP="003714E0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CF38BC" w:rsidP="00092269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 xml:space="preserve">Točni uzroci OKP-a nisu poznati. </w:t>
      </w:r>
      <w:r w:rsidR="00D66EFB">
        <w:rPr>
          <w:rFonts w:ascii="Arial Narrow" w:hAnsi="Arial Narrow" w:cstheme="minorHAnsi"/>
        </w:rPr>
        <w:t xml:space="preserve">Članovi obitelji osoba s OKP-om često imaju OKP ili druge anksiozne poteškoće iz čega proizlazi da </w:t>
      </w:r>
      <w:r w:rsidR="00D66EFB">
        <w:rPr>
          <w:rFonts w:ascii="Arial Narrow" w:hAnsi="Arial Narrow" w:cstheme="minorHAnsi"/>
          <w:b/>
        </w:rPr>
        <w:t>g</w:t>
      </w:r>
      <w:r w:rsidRPr="006D3C22">
        <w:rPr>
          <w:rFonts w:ascii="Arial Narrow" w:hAnsi="Arial Narrow" w:cstheme="minorHAnsi"/>
          <w:b/>
        </w:rPr>
        <w:t>eni</w:t>
      </w:r>
      <w:r w:rsidR="00D66EFB">
        <w:rPr>
          <w:rFonts w:ascii="Arial Narrow" w:hAnsi="Arial Narrow" w:cstheme="minorHAnsi"/>
        </w:rPr>
        <w:t xml:space="preserve"> sigurno igraju određenu ulogu. N</w:t>
      </w:r>
      <w:r w:rsidRPr="006D3C22">
        <w:rPr>
          <w:rFonts w:ascii="Arial Narrow" w:hAnsi="Arial Narrow" w:cstheme="minorHAnsi"/>
        </w:rPr>
        <w:t>o</w:t>
      </w:r>
      <w:r w:rsidR="00D66EFB">
        <w:rPr>
          <w:rFonts w:ascii="Arial Narrow" w:hAnsi="Arial Narrow" w:cstheme="minorHAnsi"/>
        </w:rPr>
        <w:t>,</w:t>
      </w:r>
      <w:r w:rsidRPr="006D3C22">
        <w:rPr>
          <w:rFonts w:ascii="Arial Narrow" w:hAnsi="Arial Narrow" w:cstheme="minorHAnsi"/>
        </w:rPr>
        <w:t xml:space="preserve"> </w:t>
      </w:r>
      <w:r w:rsidRPr="006D3C22">
        <w:rPr>
          <w:rFonts w:ascii="Arial Narrow" w:hAnsi="Arial Narrow" w:cstheme="minorHAnsi"/>
          <w:b/>
        </w:rPr>
        <w:t>učenje</w:t>
      </w:r>
      <w:r w:rsidRPr="006D3C22">
        <w:rPr>
          <w:rFonts w:ascii="Arial Narrow" w:hAnsi="Arial Narrow" w:cstheme="minorHAnsi"/>
        </w:rPr>
        <w:t xml:space="preserve"> i </w:t>
      </w:r>
      <w:r w:rsidR="00722F7F" w:rsidRPr="006D3C22">
        <w:rPr>
          <w:rFonts w:ascii="Arial Narrow" w:hAnsi="Arial Narrow" w:cstheme="minorHAnsi"/>
          <w:b/>
        </w:rPr>
        <w:t>životni stres</w:t>
      </w:r>
      <w:r w:rsidR="00722F7F" w:rsidRPr="006D3C22">
        <w:rPr>
          <w:rFonts w:ascii="Arial Narrow" w:hAnsi="Arial Narrow" w:cstheme="minorHAnsi"/>
        </w:rPr>
        <w:t xml:space="preserve"> također </w:t>
      </w:r>
      <w:r w:rsidRPr="006D3C22">
        <w:rPr>
          <w:rFonts w:ascii="Arial Narrow" w:hAnsi="Arial Narrow" w:cstheme="minorHAnsi"/>
        </w:rPr>
        <w:t>doprinose poremećaju.</w:t>
      </w:r>
    </w:p>
    <w:p w:rsidR="00CC2557" w:rsidRPr="006D3C22" w:rsidRDefault="00892E26" w:rsidP="00743625">
      <w:pPr>
        <w:spacing w:line="276" w:lineRule="auto"/>
        <w:jc w:val="both"/>
        <w:rPr>
          <w:rFonts w:ascii="Arial Narrow" w:hAnsi="Arial Narrow" w:cstheme="minorHAnsi"/>
          <w:b/>
        </w:rPr>
      </w:pPr>
      <w:r w:rsidRPr="006D3C22">
        <w:rPr>
          <w:rFonts w:ascii="Arial Narrow" w:hAnsi="Arial Narrow" w:cstheme="minorHAnsi"/>
        </w:rPr>
        <w:t>OKP se često počne pojavljivati u vremenima pojačanog stresa, posebno onda kad to razdoblje uključuje i nošenje s nekom odgovornosti.</w:t>
      </w:r>
    </w:p>
    <w:p w:rsidR="007E2DAC" w:rsidRDefault="007E2DAC" w:rsidP="003714E0">
      <w:pPr>
        <w:jc w:val="both"/>
        <w:rPr>
          <w:rFonts w:ascii="Arial Narrow" w:hAnsi="Arial Narrow" w:cstheme="minorHAnsi"/>
          <w:b/>
        </w:rPr>
      </w:pPr>
    </w:p>
    <w:p w:rsidR="003A640F" w:rsidRPr="006D3C22" w:rsidRDefault="003A640F" w:rsidP="003714E0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E609D8" w:rsidP="003714E0">
      <w:pPr>
        <w:jc w:val="both"/>
        <w:rPr>
          <w:rFonts w:ascii="Arial Narrow" w:hAnsi="Arial Narrow" w:cstheme="minorHAnsi"/>
          <w:b/>
        </w:rPr>
      </w:pPr>
      <w:r w:rsidRPr="006D3C22">
        <w:rPr>
          <w:rFonts w:ascii="Arial Narrow" w:hAnsi="Arial Narrow" w:cstheme="minorHAnsi"/>
          <w:b/>
        </w:rPr>
        <w:lastRenderedPageBreak/>
        <w:t>UČINKOVITOST KOGNITIVNO-BIHEVIORALNE</w:t>
      </w:r>
      <w:r w:rsidR="00787DFC" w:rsidRPr="006D3C22">
        <w:rPr>
          <w:rFonts w:ascii="Arial Narrow" w:hAnsi="Arial Narrow" w:cstheme="minorHAnsi"/>
          <w:b/>
        </w:rPr>
        <w:t xml:space="preserve"> TERAPIJE</w:t>
      </w:r>
      <w:r w:rsidR="003714E0" w:rsidRPr="006D3C22">
        <w:rPr>
          <w:rFonts w:ascii="Arial Narrow" w:hAnsi="Arial Narrow" w:cstheme="minorHAnsi"/>
          <w:b/>
        </w:rPr>
        <w:t xml:space="preserve"> ZA OPSESIVNO-KOMPULZIVNI POREMEĆAJ</w:t>
      </w:r>
    </w:p>
    <w:p w:rsidR="003714E0" w:rsidRPr="006D3C22" w:rsidRDefault="003714E0" w:rsidP="003714E0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F4515C" w:rsidP="009E5173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 xml:space="preserve">Istraživanja su pokazala da </w:t>
      </w:r>
      <w:r w:rsidRPr="00743625">
        <w:rPr>
          <w:rFonts w:ascii="Arial Narrow" w:hAnsi="Arial Narrow" w:cstheme="minorHAnsi"/>
          <w:u w:val="single"/>
        </w:rPr>
        <w:t>preko 80% osoba</w:t>
      </w:r>
      <w:r w:rsidRPr="006D3C22">
        <w:rPr>
          <w:rFonts w:ascii="Arial Narrow" w:hAnsi="Arial Narrow" w:cstheme="minorHAnsi"/>
        </w:rPr>
        <w:t xml:space="preserve"> koje završe kognitivno-bihevioralni tretman za OKP</w:t>
      </w:r>
      <w:r w:rsidR="00221A24" w:rsidRPr="006D3C22">
        <w:rPr>
          <w:rFonts w:ascii="Arial Narrow" w:hAnsi="Arial Narrow" w:cstheme="minorHAnsi"/>
        </w:rPr>
        <w:t xml:space="preserve"> (kroz 20 seansi)</w:t>
      </w:r>
      <w:r w:rsidRPr="006D3C22">
        <w:rPr>
          <w:rFonts w:ascii="Arial Narrow" w:hAnsi="Arial Narrow" w:cstheme="minorHAnsi"/>
        </w:rPr>
        <w:t xml:space="preserve"> imaju </w:t>
      </w:r>
      <w:r w:rsidRPr="00743625">
        <w:rPr>
          <w:rFonts w:ascii="Arial Narrow" w:hAnsi="Arial Narrow" w:cstheme="minorHAnsi"/>
          <w:u w:val="single"/>
        </w:rPr>
        <w:t>umjereno do izvrsno poboljšanje</w:t>
      </w:r>
      <w:r w:rsidRPr="006D3C22">
        <w:rPr>
          <w:rFonts w:ascii="Arial Narrow" w:hAnsi="Arial Narrow" w:cstheme="minorHAnsi"/>
        </w:rPr>
        <w:t>.</w:t>
      </w:r>
      <w:r w:rsidR="00221A24" w:rsidRPr="006D3C22">
        <w:rPr>
          <w:rFonts w:ascii="Arial Narrow" w:hAnsi="Arial Narrow" w:cstheme="minorHAnsi"/>
        </w:rPr>
        <w:t xml:space="preserve"> </w:t>
      </w:r>
      <w:r w:rsidRPr="006D3C22">
        <w:rPr>
          <w:rFonts w:ascii="Arial Narrow" w:hAnsi="Arial Narrow" w:cstheme="minorHAnsi"/>
        </w:rPr>
        <w:t>Iako čak i nakon tretmana pacijenti povremeno imaju opsesije i potrebe za ritualima, običn</w:t>
      </w:r>
      <w:r w:rsidR="00F13AFD" w:rsidRPr="006D3C22">
        <w:rPr>
          <w:rFonts w:ascii="Arial Narrow" w:hAnsi="Arial Narrow" w:cstheme="minorHAnsi"/>
        </w:rPr>
        <w:t xml:space="preserve">o imaju veći osjećaj kontrole, osjećaju se bolje i </w:t>
      </w:r>
      <w:r w:rsidRPr="006D3C22">
        <w:rPr>
          <w:rFonts w:ascii="Arial Narrow" w:hAnsi="Arial Narrow" w:cstheme="minorHAnsi"/>
        </w:rPr>
        <w:t>mogu uživati u svom životu.</w:t>
      </w:r>
      <w:r w:rsidR="00221A24" w:rsidRPr="006D3C22">
        <w:rPr>
          <w:rFonts w:ascii="Arial Narrow" w:hAnsi="Arial Narrow" w:cstheme="minorHAnsi"/>
        </w:rPr>
        <w:t xml:space="preserve"> Tretman može trajati i dulje za osobe s ozbiljni</w:t>
      </w:r>
      <w:r w:rsidR="00787DFC" w:rsidRPr="006D3C22">
        <w:rPr>
          <w:rFonts w:ascii="Arial Narrow" w:hAnsi="Arial Narrow" w:cstheme="minorHAnsi"/>
        </w:rPr>
        <w:t>ji</w:t>
      </w:r>
      <w:r w:rsidR="00221A24" w:rsidRPr="006D3C22">
        <w:rPr>
          <w:rFonts w:ascii="Arial Narrow" w:hAnsi="Arial Narrow" w:cstheme="minorHAnsi"/>
        </w:rPr>
        <w:t>m simptomima.</w:t>
      </w:r>
    </w:p>
    <w:p w:rsidR="007E2DAC" w:rsidRDefault="007E2DAC" w:rsidP="003714E0">
      <w:pPr>
        <w:rPr>
          <w:rFonts w:ascii="Arial Narrow" w:hAnsi="Arial Narrow" w:cstheme="minorHAnsi"/>
          <w:b/>
        </w:rPr>
      </w:pPr>
    </w:p>
    <w:p w:rsidR="003A640F" w:rsidRPr="006D3C22" w:rsidRDefault="003A640F" w:rsidP="003714E0">
      <w:pPr>
        <w:rPr>
          <w:rFonts w:ascii="Arial Narrow" w:hAnsi="Arial Narrow" w:cstheme="minorHAnsi"/>
          <w:b/>
        </w:rPr>
      </w:pPr>
    </w:p>
    <w:p w:rsidR="003714E0" w:rsidRPr="006D3C22" w:rsidRDefault="006D3C22" w:rsidP="003714E0">
      <w:pPr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LIJEKOVI ZA OPSESIVNO-KOMPULZIVNI POREMEĆAJ</w:t>
      </w:r>
      <w:r w:rsidR="003714E0" w:rsidRPr="006D3C22">
        <w:rPr>
          <w:rFonts w:ascii="Arial Narrow" w:hAnsi="Arial Narrow" w:cstheme="minorHAnsi"/>
          <w:b/>
        </w:rPr>
        <w:t>?</w:t>
      </w:r>
    </w:p>
    <w:p w:rsidR="003714E0" w:rsidRPr="006D3C22" w:rsidRDefault="003714E0" w:rsidP="009E5173">
      <w:pPr>
        <w:spacing w:line="276" w:lineRule="auto"/>
        <w:rPr>
          <w:rFonts w:ascii="Arial Narrow" w:hAnsi="Arial Narrow" w:cstheme="minorHAnsi"/>
          <w:b/>
        </w:rPr>
      </w:pPr>
    </w:p>
    <w:p w:rsidR="00AC52E8" w:rsidRPr="006D3C22" w:rsidRDefault="00204F60" w:rsidP="000210C8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>U liječenj</w:t>
      </w:r>
      <w:r w:rsidR="00540724" w:rsidRPr="006D3C22">
        <w:rPr>
          <w:rFonts w:ascii="Arial Narrow" w:hAnsi="Arial Narrow" w:cstheme="minorHAnsi"/>
        </w:rPr>
        <w:t>u OKP-a koriste se i lijekovi</w:t>
      </w:r>
      <w:r w:rsidR="00953107" w:rsidRPr="006D3C22">
        <w:rPr>
          <w:rFonts w:ascii="Arial Narrow" w:hAnsi="Arial Narrow" w:cstheme="minorHAnsi"/>
        </w:rPr>
        <w:t xml:space="preserve"> iz skupine ''</w:t>
      </w:r>
      <w:r w:rsidR="00953107" w:rsidRPr="006D3C22">
        <w:rPr>
          <w:rFonts w:ascii="Arial Narrow" w:hAnsi="Arial Narrow" w:cstheme="minorHAnsi"/>
          <w:u w:val="single"/>
        </w:rPr>
        <w:t>antidepresiva</w:t>
      </w:r>
      <w:r w:rsidR="00953107" w:rsidRPr="006D3C22">
        <w:rPr>
          <w:rFonts w:ascii="Arial Narrow" w:hAnsi="Arial Narrow" w:cstheme="minorHAnsi"/>
        </w:rPr>
        <w:t>''</w:t>
      </w:r>
      <w:r w:rsidR="00540724" w:rsidRPr="006D3C22">
        <w:rPr>
          <w:rFonts w:ascii="Arial Narrow" w:hAnsi="Arial Narrow" w:cstheme="minorHAnsi"/>
        </w:rPr>
        <w:t xml:space="preserve"> koji povećavaju razinu </w:t>
      </w:r>
      <w:r w:rsidR="00540724" w:rsidRPr="006D3C22">
        <w:rPr>
          <w:rFonts w:ascii="Arial Narrow" w:hAnsi="Arial Narrow" w:cstheme="minorHAnsi"/>
          <w:b/>
        </w:rPr>
        <w:t>serotonina</w:t>
      </w:r>
      <w:r w:rsidR="00540724" w:rsidRPr="006D3C22">
        <w:rPr>
          <w:rFonts w:ascii="Arial Narrow" w:hAnsi="Arial Narrow" w:cstheme="minorHAnsi"/>
        </w:rPr>
        <w:t xml:space="preserve"> u mozgu.</w:t>
      </w:r>
      <w:r w:rsidR="0024535B" w:rsidRPr="006D3C22">
        <w:rPr>
          <w:rFonts w:ascii="Arial Narrow" w:hAnsi="Arial Narrow" w:cstheme="minorHAnsi"/>
        </w:rPr>
        <w:t xml:space="preserve"> I</w:t>
      </w:r>
      <w:r w:rsidRPr="006D3C22">
        <w:rPr>
          <w:rFonts w:ascii="Arial Narrow" w:hAnsi="Arial Narrow" w:cstheme="minorHAnsi"/>
        </w:rPr>
        <w:t xml:space="preserve">straživanja pokazuju da </w:t>
      </w:r>
      <w:r w:rsidR="0024535B" w:rsidRPr="006D3C22">
        <w:rPr>
          <w:rFonts w:ascii="Arial Narrow" w:hAnsi="Arial Narrow" w:cstheme="minorHAnsi"/>
        </w:rPr>
        <w:t xml:space="preserve">se </w:t>
      </w:r>
      <w:r w:rsidRPr="006D3C22">
        <w:rPr>
          <w:rFonts w:ascii="Arial Narrow" w:hAnsi="Arial Narrow" w:cstheme="minorHAnsi"/>
        </w:rPr>
        <w:t>kod 50-60% pacijenata</w:t>
      </w:r>
      <w:r w:rsidR="0024535B" w:rsidRPr="006D3C22">
        <w:rPr>
          <w:rFonts w:ascii="Arial Narrow" w:hAnsi="Arial Narrow" w:cstheme="minorHAnsi"/>
        </w:rPr>
        <w:t xml:space="preserve"> stanje poboljšava s uzimanjem lijekova</w:t>
      </w:r>
      <w:r w:rsidRPr="006D3C22">
        <w:rPr>
          <w:rFonts w:ascii="Arial Narrow" w:hAnsi="Arial Narrow" w:cstheme="minorHAnsi"/>
        </w:rPr>
        <w:t xml:space="preserve">, no većina pacijenata tvrdi da se stanje opet pogoršava po prestanku </w:t>
      </w:r>
      <w:r w:rsidR="0024535B" w:rsidRPr="006D3C22">
        <w:rPr>
          <w:rFonts w:ascii="Arial Narrow" w:hAnsi="Arial Narrow" w:cstheme="minorHAnsi"/>
        </w:rPr>
        <w:t>njihova uzimanja. Zbog toga je preporučljivo kombinirati kognitivno-bihevioralnu terapiju za OKP s uzimanjem lijekova.</w:t>
      </w:r>
      <w:r w:rsidR="000210C8" w:rsidRPr="006D3C22">
        <w:rPr>
          <w:rFonts w:ascii="Arial Narrow" w:hAnsi="Arial Narrow" w:cstheme="minorHAnsi"/>
        </w:rPr>
        <w:t xml:space="preserve"> Lijekovi pomažu da se osoba nosi s brigama na neko kraće vrijeme, a psihologijski tretman pomaže da se nauči novom pristupu koji će joj pomoći dugoročno.</w:t>
      </w:r>
    </w:p>
    <w:p w:rsidR="003A640F" w:rsidRPr="006D3C22" w:rsidRDefault="003A640F" w:rsidP="009A4684">
      <w:pPr>
        <w:jc w:val="both"/>
        <w:rPr>
          <w:rFonts w:ascii="Arial Narrow" w:hAnsi="Arial Narrow" w:cstheme="minorHAnsi"/>
          <w:b/>
        </w:rPr>
      </w:pPr>
    </w:p>
    <w:p w:rsidR="006D3C22" w:rsidRDefault="006D3C22" w:rsidP="009A4684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026CFC" w:rsidP="009A4684">
      <w:pPr>
        <w:jc w:val="both"/>
        <w:rPr>
          <w:rFonts w:ascii="Arial Narrow" w:hAnsi="Arial Narrow" w:cstheme="minorHAnsi"/>
          <w:b/>
        </w:rPr>
      </w:pPr>
      <w:r w:rsidRPr="006D3C22">
        <w:rPr>
          <w:rFonts w:ascii="Arial Narrow" w:hAnsi="Arial Narrow" w:cstheme="minorHAnsi"/>
          <w:b/>
        </w:rPr>
        <w:t>KAKO DJELUJE</w:t>
      </w:r>
      <w:r w:rsidR="003714E0" w:rsidRPr="006D3C22">
        <w:rPr>
          <w:rFonts w:ascii="Arial Narrow" w:hAnsi="Arial Narrow" w:cstheme="minorHAnsi"/>
          <w:b/>
        </w:rPr>
        <w:t xml:space="preserve"> </w:t>
      </w:r>
      <w:r w:rsidRPr="006D3C22">
        <w:rPr>
          <w:rFonts w:ascii="Arial Narrow" w:hAnsi="Arial Narrow" w:cstheme="minorHAnsi"/>
          <w:b/>
        </w:rPr>
        <w:t>KOGNITIVNO-BIHEVIORALNI TRETMAN ZA OPSESIVNO-KOMPULZIVNI POREMEĆAJ</w:t>
      </w:r>
      <w:r w:rsidR="003A640F">
        <w:rPr>
          <w:rFonts w:ascii="Arial Narrow" w:hAnsi="Arial Narrow" w:cstheme="minorHAnsi"/>
          <w:b/>
        </w:rPr>
        <w:t>?</w:t>
      </w:r>
    </w:p>
    <w:p w:rsidR="003714E0" w:rsidRPr="006D3C22" w:rsidRDefault="003714E0" w:rsidP="003714E0">
      <w:pPr>
        <w:rPr>
          <w:rFonts w:ascii="Arial Narrow" w:hAnsi="Arial Narrow" w:cstheme="minorHAnsi"/>
          <w:b/>
        </w:rPr>
      </w:pPr>
    </w:p>
    <w:p w:rsidR="00507049" w:rsidRPr="006D3C22" w:rsidRDefault="0024535B" w:rsidP="00687151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>Osobe s OKP-om često se boje da će, ako misle zastrašujuće misli, a ne čine kompulzije, postati sve više anksiozne, i s vremenom to više neće moći podnijeti.</w:t>
      </w:r>
      <w:r w:rsidR="00687151">
        <w:rPr>
          <w:rFonts w:ascii="Arial Narrow" w:hAnsi="Arial Narrow" w:cstheme="minorHAnsi"/>
        </w:rPr>
        <w:t xml:space="preserve"> </w:t>
      </w:r>
      <w:r w:rsidR="00092269" w:rsidRPr="00687151">
        <w:rPr>
          <w:rFonts w:ascii="Arial Narrow" w:hAnsi="Arial Narrow" w:cstheme="minorHAnsi"/>
          <w:b/>
        </w:rPr>
        <w:t>Kognitivno-</w:t>
      </w:r>
      <w:r w:rsidRPr="00687151">
        <w:rPr>
          <w:rFonts w:ascii="Arial Narrow" w:hAnsi="Arial Narrow" w:cstheme="minorHAnsi"/>
          <w:b/>
        </w:rPr>
        <w:t>bihevioralni tretman OKP-a</w:t>
      </w:r>
      <w:r w:rsidRPr="006D3C22">
        <w:rPr>
          <w:rFonts w:ascii="Arial Narrow" w:hAnsi="Arial Narrow" w:cstheme="minorHAnsi"/>
        </w:rPr>
        <w:t xml:space="preserve"> je usmjeren na to da pomogne osobi naučiti da može kontrolirati svoju anksioznost bez kompulzija. U njemu se uče neke od </w:t>
      </w:r>
      <w:r w:rsidRPr="006D3C22">
        <w:rPr>
          <w:rFonts w:ascii="Arial Narrow" w:hAnsi="Arial Narrow" w:cstheme="minorHAnsi"/>
          <w:b/>
        </w:rPr>
        <w:t>strategija suočavanja</w:t>
      </w:r>
      <w:r w:rsidRPr="006D3C22">
        <w:rPr>
          <w:rFonts w:ascii="Arial Narrow" w:hAnsi="Arial Narrow" w:cstheme="minorHAnsi"/>
        </w:rPr>
        <w:t xml:space="preserve"> kao što su načini razmišljanja koji mogu pomoći da se</w:t>
      </w:r>
      <w:r w:rsidR="00026CFC" w:rsidRPr="006D3C22">
        <w:rPr>
          <w:rFonts w:ascii="Arial Narrow" w:hAnsi="Arial Narrow" w:cstheme="minorHAnsi"/>
        </w:rPr>
        <w:t xml:space="preserve"> osoba osjeća manje anksioznom. </w:t>
      </w:r>
      <w:r w:rsidRPr="006D3C22">
        <w:rPr>
          <w:rFonts w:ascii="Arial Narrow" w:hAnsi="Arial Narrow" w:cstheme="minorHAnsi"/>
        </w:rPr>
        <w:t xml:space="preserve">Također se uči da, ako se osoba suoči sa svojim strahovima umjesto da </w:t>
      </w:r>
      <w:r w:rsidR="00221A24" w:rsidRPr="006D3C22">
        <w:rPr>
          <w:rFonts w:ascii="Arial Narrow" w:hAnsi="Arial Narrow" w:cstheme="minorHAnsi"/>
        </w:rPr>
        <w:t xml:space="preserve">ih </w:t>
      </w:r>
      <w:r w:rsidRPr="006D3C22">
        <w:rPr>
          <w:rFonts w:ascii="Arial Narrow" w:hAnsi="Arial Narrow" w:cstheme="minorHAnsi"/>
        </w:rPr>
        <w:t>izbjegava</w:t>
      </w:r>
      <w:r w:rsidR="00221A24" w:rsidRPr="006D3C22">
        <w:rPr>
          <w:rFonts w:ascii="Arial Narrow" w:hAnsi="Arial Narrow" w:cstheme="minorHAnsi"/>
        </w:rPr>
        <w:t xml:space="preserve">, oni će nestati. U tom procesu terapeut pomaže klijentu da se postepeno suoči sa </w:t>
      </w:r>
      <w:r w:rsidR="001E09B2">
        <w:rPr>
          <w:rFonts w:ascii="Arial Narrow" w:hAnsi="Arial Narrow" w:cstheme="minorHAnsi"/>
        </w:rPr>
        <w:t xml:space="preserve">strahovima </w:t>
      </w:r>
      <w:r w:rsidR="00221A24" w:rsidRPr="006D3C22">
        <w:rPr>
          <w:rFonts w:ascii="Arial Narrow" w:hAnsi="Arial Narrow" w:cstheme="minorHAnsi"/>
        </w:rPr>
        <w:t>sve dok terapeut ne p</w:t>
      </w:r>
      <w:r w:rsidR="00E77523" w:rsidRPr="006D3C22">
        <w:rPr>
          <w:rFonts w:ascii="Arial Narrow" w:hAnsi="Arial Narrow" w:cstheme="minorHAnsi"/>
        </w:rPr>
        <w:t>ostane siguran da se klijent mož</w:t>
      </w:r>
      <w:r w:rsidR="00221A24" w:rsidRPr="006D3C22">
        <w:rPr>
          <w:rFonts w:ascii="Arial Narrow" w:hAnsi="Arial Narrow" w:cstheme="minorHAnsi"/>
        </w:rPr>
        <w:t>e nositi s njima bez kompulzija.</w:t>
      </w:r>
    </w:p>
    <w:p w:rsidR="00A31E63" w:rsidRPr="006D3C22" w:rsidRDefault="00A31E63" w:rsidP="000210C8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 xml:space="preserve">Većina ljudi koji imaju OKP odlučuje se za tretman </w:t>
      </w:r>
      <w:r w:rsidRPr="006D3C22">
        <w:rPr>
          <w:rFonts w:ascii="Arial Narrow" w:hAnsi="Arial Narrow" w:cstheme="minorHAnsi"/>
          <w:b/>
        </w:rPr>
        <w:t>''izlaganja i prevencije reakcije''</w:t>
      </w:r>
      <w:r w:rsidRPr="006D3C22">
        <w:rPr>
          <w:rFonts w:ascii="Arial Narrow" w:hAnsi="Arial Narrow" w:cstheme="minorHAnsi"/>
        </w:rPr>
        <w:t xml:space="preserve"> što znači da se zapravo mora</w:t>
      </w:r>
      <w:r w:rsidR="0063158F" w:rsidRPr="006D3C22">
        <w:rPr>
          <w:rFonts w:ascii="Arial Narrow" w:hAnsi="Arial Narrow" w:cstheme="minorHAnsi"/>
        </w:rPr>
        <w:t>ju</w:t>
      </w:r>
      <w:r w:rsidRPr="006D3C22">
        <w:rPr>
          <w:rFonts w:ascii="Arial Narrow" w:hAnsi="Arial Narrow" w:cstheme="minorHAnsi"/>
        </w:rPr>
        <w:t xml:space="preserve"> izlagati stvarima</w:t>
      </w:r>
      <w:r w:rsidR="00092269" w:rsidRPr="006D3C22">
        <w:rPr>
          <w:rFonts w:ascii="Arial Narrow" w:hAnsi="Arial Narrow" w:cstheme="minorHAnsi"/>
        </w:rPr>
        <w:t xml:space="preserve"> i situacijama od kojih strahuju</w:t>
      </w:r>
      <w:r w:rsidR="0063158F" w:rsidRPr="006D3C22">
        <w:rPr>
          <w:rFonts w:ascii="Arial Narrow" w:hAnsi="Arial Narrow" w:cstheme="minorHAnsi"/>
        </w:rPr>
        <w:t>, bez da izvode svoja uobičajen</w:t>
      </w:r>
      <w:r w:rsidR="00C32EF7">
        <w:rPr>
          <w:rFonts w:ascii="Arial Narrow" w:hAnsi="Arial Narrow" w:cstheme="minorHAnsi"/>
        </w:rPr>
        <w:t>e rituale</w:t>
      </w:r>
      <w:r w:rsidR="0063158F" w:rsidRPr="00C32EF7">
        <w:rPr>
          <w:rFonts w:ascii="Arial Narrow" w:hAnsi="Arial Narrow" w:cstheme="minorHAnsi"/>
        </w:rPr>
        <w:t>,</w:t>
      </w:r>
      <w:r w:rsidR="0063158F" w:rsidRPr="006D3C22">
        <w:rPr>
          <w:rFonts w:ascii="Arial Narrow" w:hAnsi="Arial Narrow" w:cstheme="minorHAnsi"/>
          <w:u w:val="single"/>
        </w:rPr>
        <w:t xml:space="preserve"> </w:t>
      </w:r>
      <w:r w:rsidR="00F102C1">
        <w:rPr>
          <w:rFonts w:ascii="Arial Narrow" w:hAnsi="Arial Narrow" w:cstheme="minorHAnsi"/>
        </w:rPr>
        <w:t>izbjegavanja itd</w:t>
      </w:r>
      <w:r w:rsidR="0063158F" w:rsidRPr="006D3C22">
        <w:rPr>
          <w:rFonts w:ascii="Arial Narrow" w:hAnsi="Arial Narrow" w:cstheme="minorHAnsi"/>
        </w:rPr>
        <w:t>.</w:t>
      </w:r>
      <w:r w:rsidR="00E50319" w:rsidRPr="006D3C22">
        <w:rPr>
          <w:rFonts w:ascii="Arial Narrow" w:hAnsi="Arial Narrow" w:cstheme="minorHAnsi"/>
        </w:rPr>
        <w:t xml:space="preserve"> Na taj s</w:t>
      </w:r>
      <w:r w:rsidR="00225872" w:rsidRPr="006D3C22">
        <w:rPr>
          <w:rFonts w:ascii="Arial Narrow" w:hAnsi="Arial Narrow" w:cstheme="minorHAnsi"/>
        </w:rPr>
        <w:t>e način mogu</w:t>
      </w:r>
      <w:r w:rsidR="000D3ABE" w:rsidRPr="006D3C22">
        <w:rPr>
          <w:rFonts w:ascii="Arial Narrow" w:hAnsi="Arial Narrow" w:cstheme="minorHAnsi"/>
        </w:rPr>
        <w:t xml:space="preserve"> naviknuti na stva</w:t>
      </w:r>
      <w:r w:rsidR="00225872" w:rsidRPr="006D3C22">
        <w:rPr>
          <w:rFonts w:ascii="Arial Narrow" w:hAnsi="Arial Narrow" w:cstheme="minorHAnsi"/>
        </w:rPr>
        <w:t>ri koje ih</w:t>
      </w:r>
      <w:r w:rsidR="00E50319" w:rsidRPr="006D3C22">
        <w:rPr>
          <w:rFonts w:ascii="Arial Narrow" w:hAnsi="Arial Narrow" w:cstheme="minorHAnsi"/>
        </w:rPr>
        <w:t xml:space="preserve"> brinu i naučiti kako se ništa strašno pritom ne događa.</w:t>
      </w:r>
      <w:r w:rsidR="000D3ABE" w:rsidRPr="006D3C22">
        <w:rPr>
          <w:rFonts w:ascii="Arial Narrow" w:hAnsi="Arial Narrow" w:cstheme="minorHAnsi"/>
        </w:rPr>
        <w:t xml:space="preserve"> O tempu izlaganja situacijama koje </w:t>
      </w:r>
      <w:r w:rsidR="00225872" w:rsidRPr="006D3C22">
        <w:rPr>
          <w:rFonts w:ascii="Arial Narrow" w:hAnsi="Arial Narrow" w:cstheme="minorHAnsi"/>
        </w:rPr>
        <w:t xml:space="preserve">ih brinu i uklanjanju </w:t>
      </w:r>
      <w:r w:rsidR="00F102C1">
        <w:rPr>
          <w:rFonts w:ascii="Arial Narrow" w:hAnsi="Arial Narrow" w:cstheme="minorHAnsi"/>
        </w:rPr>
        <w:t>izvođena rituala, izbjegavanja</w:t>
      </w:r>
      <w:r w:rsidR="00225872" w:rsidRPr="006D3C22">
        <w:rPr>
          <w:rFonts w:ascii="Arial Narrow" w:hAnsi="Arial Narrow" w:cstheme="minorHAnsi"/>
        </w:rPr>
        <w:t xml:space="preserve"> klijent se dogovara sa svojim terapeutom</w:t>
      </w:r>
      <w:r w:rsidR="00F102C1">
        <w:rPr>
          <w:rFonts w:ascii="Arial Narrow" w:hAnsi="Arial Narrow" w:cstheme="minorHAnsi"/>
        </w:rPr>
        <w:t>, a najčešće se takva izlaganja izvode postupno.</w:t>
      </w:r>
    </w:p>
    <w:p w:rsidR="009A42FF" w:rsidRPr="006D3C22" w:rsidRDefault="00400693" w:rsidP="000210C8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>Za one klijente koji ne izvode rituale, već su im glavni problem zabrinjavajuće misli, uključuje se učenje o tome kako kontrolirati misli ili se manje uzrujavati kada</w:t>
      </w:r>
      <w:r w:rsidR="00092269" w:rsidRPr="006D3C22">
        <w:rPr>
          <w:rFonts w:ascii="Arial Narrow" w:hAnsi="Arial Narrow" w:cstheme="minorHAnsi"/>
        </w:rPr>
        <w:t xml:space="preserve"> se te misli pojave pa ih onda</w:t>
      </w:r>
      <w:r w:rsidRPr="006D3C22">
        <w:rPr>
          <w:rFonts w:ascii="Arial Narrow" w:hAnsi="Arial Narrow" w:cstheme="minorHAnsi"/>
        </w:rPr>
        <w:t xml:space="preserve"> lakše</w:t>
      </w:r>
      <w:r w:rsidR="000210C8" w:rsidRPr="006D3C22">
        <w:rPr>
          <w:rFonts w:ascii="Arial Narrow" w:hAnsi="Arial Narrow" w:cstheme="minorHAnsi"/>
        </w:rPr>
        <w:t xml:space="preserve"> i</w:t>
      </w:r>
      <w:r w:rsidRPr="006D3C22">
        <w:rPr>
          <w:rFonts w:ascii="Arial Narrow" w:hAnsi="Arial Narrow" w:cstheme="minorHAnsi"/>
        </w:rPr>
        <w:t xml:space="preserve"> odbaciti.</w:t>
      </w:r>
    </w:p>
    <w:p w:rsidR="00026CFC" w:rsidRPr="006D3C22" w:rsidRDefault="00026CFC" w:rsidP="009A4684">
      <w:pPr>
        <w:jc w:val="both"/>
        <w:rPr>
          <w:rFonts w:ascii="Arial Narrow" w:hAnsi="Arial Narrow" w:cstheme="minorHAnsi"/>
          <w:b/>
        </w:rPr>
      </w:pPr>
    </w:p>
    <w:p w:rsidR="003714E0" w:rsidRPr="006D3C22" w:rsidRDefault="003A640F" w:rsidP="009A4684">
      <w:pPr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ULOGA</w:t>
      </w:r>
      <w:r w:rsidR="00E24B2E">
        <w:rPr>
          <w:rFonts w:ascii="Arial Narrow" w:hAnsi="Arial Narrow" w:cstheme="minorHAnsi"/>
          <w:b/>
        </w:rPr>
        <w:t xml:space="preserve"> </w:t>
      </w:r>
      <w:r w:rsidR="003714E0" w:rsidRPr="006D3C22">
        <w:rPr>
          <w:rFonts w:ascii="Arial Narrow" w:hAnsi="Arial Narrow" w:cstheme="minorHAnsi"/>
          <w:b/>
        </w:rPr>
        <w:t>VAS KAO PACIJENTA?</w:t>
      </w:r>
      <w:bookmarkStart w:id="0" w:name="_GoBack"/>
      <w:bookmarkEnd w:id="0"/>
    </w:p>
    <w:p w:rsidR="009A4684" w:rsidRPr="006D3C22" w:rsidRDefault="009A4684" w:rsidP="009A4684">
      <w:pPr>
        <w:jc w:val="both"/>
        <w:rPr>
          <w:rFonts w:ascii="Arial Narrow" w:hAnsi="Arial Narrow" w:cstheme="minorHAnsi"/>
        </w:rPr>
      </w:pPr>
    </w:p>
    <w:p w:rsidR="00092269" w:rsidRPr="006D3C22" w:rsidRDefault="009A4684" w:rsidP="009E5173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>Sasvim je normalno da se na početku terapije os</w:t>
      </w:r>
      <w:r w:rsidR="0033768C">
        <w:rPr>
          <w:rFonts w:ascii="Arial Narrow" w:hAnsi="Arial Narrow" w:cstheme="minorHAnsi"/>
        </w:rPr>
        <w:t xml:space="preserve">jećate anksiozno i imate sumnje </w:t>
      </w:r>
      <w:r w:rsidRPr="006D3C22">
        <w:rPr>
          <w:rFonts w:ascii="Arial Narrow" w:hAnsi="Arial Narrow" w:cstheme="minorHAnsi"/>
        </w:rPr>
        <w:t>o tome može li vam se pomoći</w:t>
      </w:r>
      <w:r w:rsidR="009349A8" w:rsidRPr="006D3C22">
        <w:rPr>
          <w:rFonts w:ascii="Arial Narrow" w:hAnsi="Arial Narrow" w:cstheme="minorHAnsi"/>
        </w:rPr>
        <w:t>. Bitno je da budete spremni dati priliku terapiji. Vaš terapeut će vas naučiti neke nove načine suočavanja s anksioznošću i pomoći vam da se počnete suočavati sa stvarima kojih se bojite.</w:t>
      </w:r>
      <w:r w:rsidR="00C57689" w:rsidRPr="006D3C22">
        <w:rPr>
          <w:rFonts w:ascii="Arial Narrow" w:hAnsi="Arial Narrow" w:cstheme="minorHAnsi"/>
        </w:rPr>
        <w:t xml:space="preserve"> Tražit ć</w:t>
      </w:r>
      <w:r w:rsidR="00026CFC" w:rsidRPr="006D3C22">
        <w:rPr>
          <w:rFonts w:ascii="Arial Narrow" w:hAnsi="Arial Narrow" w:cstheme="minorHAnsi"/>
        </w:rPr>
        <w:t>e da vježbate novo usvojene vješ</w:t>
      </w:r>
      <w:r w:rsidR="00C57689" w:rsidRPr="006D3C22">
        <w:rPr>
          <w:rFonts w:ascii="Arial Narrow" w:hAnsi="Arial Narrow" w:cstheme="minorHAnsi"/>
        </w:rPr>
        <w:t>tine između seansi</w:t>
      </w:r>
      <w:r w:rsidR="00026CFC" w:rsidRPr="006D3C22">
        <w:rPr>
          <w:rFonts w:ascii="Arial Narrow" w:hAnsi="Arial Narrow" w:cstheme="minorHAnsi"/>
        </w:rPr>
        <w:t xml:space="preserve">. </w:t>
      </w:r>
      <w:r w:rsidR="00C57689" w:rsidRPr="006D3C22">
        <w:rPr>
          <w:rFonts w:ascii="Arial Narrow" w:hAnsi="Arial Narrow" w:cstheme="minorHAnsi"/>
        </w:rPr>
        <w:t xml:space="preserve">Ako radite na vježbama koje vam terapeut daje i završite tretman, </w:t>
      </w:r>
      <w:r w:rsidR="00BC2E41" w:rsidRPr="006D3C22">
        <w:rPr>
          <w:rFonts w:ascii="Arial Narrow" w:hAnsi="Arial Narrow" w:cstheme="minorHAnsi"/>
        </w:rPr>
        <w:t xml:space="preserve">vaše su </w:t>
      </w:r>
      <w:r w:rsidR="00C57689" w:rsidRPr="006D3C22">
        <w:rPr>
          <w:rFonts w:ascii="Arial Narrow" w:hAnsi="Arial Narrow" w:cstheme="minorHAnsi"/>
        </w:rPr>
        <w:t>šanse da se osjećate</w:t>
      </w:r>
      <w:r w:rsidR="00BC2E41" w:rsidRPr="006D3C22">
        <w:rPr>
          <w:rFonts w:ascii="Arial Narrow" w:hAnsi="Arial Narrow" w:cstheme="minorHAnsi"/>
        </w:rPr>
        <w:t xml:space="preserve"> bolje </w:t>
      </w:r>
      <w:r w:rsidR="00C57689" w:rsidRPr="006D3C22">
        <w:rPr>
          <w:rFonts w:ascii="Arial Narrow" w:hAnsi="Arial Narrow" w:cstheme="minorHAnsi"/>
        </w:rPr>
        <w:t>izvrsne.</w:t>
      </w:r>
      <w:r w:rsidR="00026CFC" w:rsidRPr="006D3C22">
        <w:rPr>
          <w:rFonts w:ascii="Arial Narrow" w:hAnsi="Arial Narrow" w:cstheme="minorHAnsi"/>
        </w:rPr>
        <w:t xml:space="preserve"> </w:t>
      </w:r>
    </w:p>
    <w:p w:rsidR="00A904FD" w:rsidRDefault="00026CFC" w:rsidP="001D2254">
      <w:pPr>
        <w:spacing w:line="276" w:lineRule="auto"/>
        <w:jc w:val="both"/>
        <w:rPr>
          <w:rFonts w:ascii="Arial Narrow" w:hAnsi="Arial Narrow" w:cstheme="minorHAnsi"/>
        </w:rPr>
      </w:pPr>
      <w:r w:rsidRPr="006D3C22">
        <w:rPr>
          <w:rFonts w:ascii="Arial Narrow" w:hAnsi="Arial Narrow" w:cstheme="minorHAnsi"/>
        </w:rPr>
        <w:t xml:space="preserve">Važno je shvatiti da </w:t>
      </w:r>
      <w:r w:rsidR="00A421A7">
        <w:rPr>
          <w:rFonts w:ascii="Arial Narrow" w:hAnsi="Arial Narrow" w:cstheme="minorHAnsi"/>
        </w:rPr>
        <w:t>ishod terapije</w:t>
      </w:r>
      <w:r w:rsidRPr="006D3C22">
        <w:rPr>
          <w:rFonts w:ascii="Arial Narrow" w:hAnsi="Arial Narrow" w:cstheme="minorHAnsi"/>
        </w:rPr>
        <w:t xml:space="preserve"> u velikoj mjeri ovise o vama. Vaš terapeut će vam pružiti potporu i savjete, ali na kraju je ipak najvažnije koliko ćete vi sami uložiti u to.</w:t>
      </w:r>
    </w:p>
    <w:p w:rsidR="001D2254" w:rsidRPr="00A904FD" w:rsidRDefault="001D2254" w:rsidP="001D2254">
      <w:pPr>
        <w:spacing w:line="276" w:lineRule="auto"/>
        <w:jc w:val="both"/>
        <w:rPr>
          <w:rFonts w:ascii="Arial Narrow" w:hAnsi="Arial Narrow" w:cstheme="minorHAnsi"/>
        </w:rPr>
      </w:pPr>
      <w:r w:rsidRPr="003A0FAC">
        <w:rPr>
          <w:rFonts w:ascii="Arial Narrow" w:hAnsi="Arial Narrow" w:cstheme="minorHAnsi"/>
          <w:b/>
          <w:sz w:val="28"/>
          <w:szCs w:val="28"/>
        </w:rPr>
        <w:lastRenderedPageBreak/>
        <w:t>Prilozi</w:t>
      </w:r>
    </w:p>
    <w:p w:rsidR="001D2254" w:rsidRPr="006D3C22" w:rsidRDefault="001D2254" w:rsidP="001D2254">
      <w:pPr>
        <w:spacing w:line="276" w:lineRule="auto"/>
        <w:rPr>
          <w:rFonts w:ascii="Arial Narrow" w:hAnsi="Arial Narrow" w:cstheme="minorHAnsi"/>
        </w:rPr>
      </w:pPr>
    </w:p>
    <w:p w:rsidR="001D2254" w:rsidRPr="006D3C22" w:rsidRDefault="001D2254" w:rsidP="001D2254">
      <w:pPr>
        <w:spacing w:line="276" w:lineRule="auto"/>
        <w:rPr>
          <w:rFonts w:ascii="Arial Narrow" w:hAnsi="Arial Narrow" w:cstheme="minorHAnsi"/>
        </w:rPr>
      </w:pPr>
    </w:p>
    <w:p w:rsidR="001D2254" w:rsidRPr="003A0FAC" w:rsidRDefault="00834C7F" w:rsidP="001D2254">
      <w:pPr>
        <w:spacing w:line="276" w:lineRule="auto"/>
        <w:rPr>
          <w:rFonts w:ascii="Arial Narrow" w:hAnsi="Arial Narrow" w:cstheme="minorHAnsi"/>
          <w:sz w:val="26"/>
          <w:szCs w:val="26"/>
        </w:rPr>
      </w:pPr>
      <w:r w:rsidRPr="006D3C22">
        <w:rPr>
          <w:rFonts w:ascii="Arial Narrow" w:hAnsi="Arial Narrow" w:cstheme="minorHAnsi"/>
        </w:rPr>
        <w:t xml:space="preserve"> </w:t>
      </w:r>
      <w:r w:rsidRPr="003A0FAC">
        <w:rPr>
          <w:rFonts w:ascii="Arial Narrow" w:hAnsi="Arial Narrow" w:cstheme="minorHAnsi"/>
          <w:sz w:val="26"/>
          <w:szCs w:val="26"/>
        </w:rPr>
        <w:t>Prilog 1</w:t>
      </w:r>
      <w:r w:rsidR="00F43808" w:rsidRPr="003A0FAC">
        <w:rPr>
          <w:rFonts w:ascii="Arial Narrow" w:hAnsi="Arial Narrow" w:cstheme="minorHAnsi"/>
          <w:sz w:val="26"/>
          <w:szCs w:val="26"/>
        </w:rPr>
        <w:t>. Uobičajene</w:t>
      </w:r>
      <w:r w:rsidR="001D2254" w:rsidRPr="003A0FAC">
        <w:rPr>
          <w:rFonts w:ascii="Arial Narrow" w:hAnsi="Arial Narrow" w:cstheme="minorHAnsi"/>
          <w:sz w:val="26"/>
          <w:szCs w:val="26"/>
        </w:rPr>
        <w:t xml:space="preserve"> </w:t>
      </w:r>
      <w:r w:rsidR="00F43808" w:rsidRPr="003A0FAC">
        <w:rPr>
          <w:rFonts w:ascii="Arial Narrow" w:hAnsi="Arial Narrow" w:cstheme="minorHAnsi"/>
          <w:sz w:val="26"/>
          <w:szCs w:val="26"/>
        </w:rPr>
        <w:t>opsesije</w:t>
      </w:r>
      <w:r w:rsidR="00D97D0E" w:rsidRPr="003A0FAC">
        <w:rPr>
          <w:rFonts w:ascii="Arial Narrow" w:hAnsi="Arial Narrow" w:cstheme="minorHAnsi"/>
          <w:sz w:val="26"/>
          <w:szCs w:val="26"/>
        </w:rPr>
        <w:t xml:space="preserve"> </w:t>
      </w:r>
      <w:r w:rsidRPr="003A0FAC">
        <w:rPr>
          <w:rFonts w:ascii="Arial Narrow" w:hAnsi="Arial Narrow" w:cstheme="minorHAnsi"/>
          <w:sz w:val="26"/>
          <w:szCs w:val="26"/>
        </w:rPr>
        <w:t>kod OKP-a</w:t>
      </w:r>
    </w:p>
    <w:p w:rsidR="00F43808" w:rsidRPr="006D3C22" w:rsidRDefault="00F43808" w:rsidP="001D2254">
      <w:pPr>
        <w:spacing w:line="276" w:lineRule="auto"/>
        <w:rPr>
          <w:rFonts w:ascii="Arial Narrow" w:hAnsi="Arial Narrow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1D2254" w:rsidRPr="006D3C22" w:rsidTr="00F43808">
        <w:trPr>
          <w:trHeight w:hRule="exact" w:val="454"/>
        </w:trPr>
        <w:tc>
          <w:tcPr>
            <w:tcW w:w="9288" w:type="dxa"/>
            <w:shd w:val="clear" w:color="auto" w:fill="auto"/>
            <w:vAlign w:val="center"/>
          </w:tcPr>
          <w:p w:rsidR="001D2254" w:rsidRPr="006D3C22" w:rsidRDefault="001D2254" w:rsidP="00834C7F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 w:rsidRPr="006D3C22">
              <w:rPr>
                <w:rFonts w:ascii="Arial Narrow" w:hAnsi="Arial Narrow" w:cstheme="minorHAnsi"/>
                <w:b/>
              </w:rPr>
              <w:t xml:space="preserve">  </w:t>
            </w:r>
            <w:r w:rsidR="00834C7F" w:rsidRPr="006D3C22">
              <w:rPr>
                <w:rFonts w:ascii="Arial Narrow" w:hAnsi="Arial Narrow" w:cstheme="minorHAnsi"/>
                <w:b/>
              </w:rPr>
              <w:t>OPSESIJE</w:t>
            </w:r>
          </w:p>
        </w:tc>
      </w:tr>
      <w:tr w:rsidR="001D2254" w:rsidRPr="006D3C22" w:rsidTr="004678C9">
        <w:tc>
          <w:tcPr>
            <w:tcW w:w="9288" w:type="dxa"/>
            <w:shd w:val="clear" w:color="auto" w:fill="auto"/>
          </w:tcPr>
          <w:p w:rsidR="00834C7F" w:rsidRPr="006D3C22" w:rsidRDefault="00F43808" w:rsidP="00CA1231">
            <w:pPr>
              <w:pStyle w:val="ListParagraph"/>
              <w:numPr>
                <w:ilvl w:val="0"/>
                <w:numId w:val="8"/>
              </w:numPr>
              <w:spacing w:before="120"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strahovi</w:t>
            </w:r>
            <w:r w:rsidR="00834C7F" w:rsidRPr="006D3C2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od bolesti</w:t>
            </w:r>
            <w:r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SIDA ili rak)</w:t>
            </w:r>
            <w:r w:rsidR="00834C7F" w:rsidRPr="006D3C22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</w:p>
          <w:p w:rsidR="00834C7F" w:rsidRPr="006D3C22" w:rsidRDefault="00F43808" w:rsidP="00730E1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strahovi od dodirivanja otrov</w:t>
            </w:r>
            <w:r w:rsidR="00730E11" w:rsidRPr="006D3C22">
              <w:rPr>
                <w:rFonts w:ascii="Arial Narrow" w:hAnsi="Arial Narrow" w:cstheme="minorHAnsi"/>
                <w:b/>
                <w:sz w:val="22"/>
                <w:szCs w:val="22"/>
              </w:rPr>
              <w:t>a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(kemikalija)</w:t>
            </w:r>
            <w:r w:rsidR="00834C7F" w:rsidRPr="006D3C22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</w:p>
          <w:p w:rsidR="00834C7F" w:rsidRPr="006D3C22" w:rsidRDefault="00F43808" w:rsidP="00730E1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strahovi</w:t>
            </w:r>
            <w:r w:rsidR="00834C7F" w:rsidRPr="006D3C2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od ozljeđivanja/ubijanja nekoga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(često voljene osobe),</w:t>
            </w:r>
          </w:p>
          <w:p w:rsidR="00834C7F" w:rsidRPr="006D3C22" w:rsidRDefault="00F43808" w:rsidP="00730E1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strahovi</w:t>
            </w:r>
            <w:r w:rsidR="00834C7F" w:rsidRPr="006D3C2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da će se nešto zaboraviti</w:t>
            </w:r>
            <w:r w:rsidR="00834C7F" w:rsidRPr="006D3C2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834C7F" w:rsidRPr="006D3C22">
              <w:rPr>
                <w:rFonts w:ascii="Arial Narrow" w:hAnsi="Arial Narrow" w:cstheme="minorHAnsi"/>
                <w:b/>
                <w:sz w:val="22"/>
                <w:szCs w:val="22"/>
              </w:rPr>
              <w:t>učiniti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ugasiti štednjak, zaključati vrata),</w:t>
            </w:r>
          </w:p>
          <w:p w:rsidR="001D2254" w:rsidRPr="006D3C22" w:rsidRDefault="00F43808" w:rsidP="00730E1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strahovi </w:t>
            </w:r>
            <w:r w:rsidR="00834C7F" w:rsidRPr="006D3C22">
              <w:rPr>
                <w:rFonts w:ascii="Arial Narrow" w:hAnsi="Arial Narrow" w:cstheme="minorHAnsi"/>
                <w:b/>
                <w:sz w:val="22"/>
                <w:szCs w:val="22"/>
              </w:rPr>
              <w:t>od činjenja nečega sramotnog/nemoralnog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izvikivanje prostota).</w:t>
            </w:r>
          </w:p>
        </w:tc>
      </w:tr>
    </w:tbl>
    <w:p w:rsidR="001D2254" w:rsidRPr="006D3C22" w:rsidRDefault="001D2254" w:rsidP="001D2254">
      <w:pPr>
        <w:spacing w:line="276" w:lineRule="auto"/>
        <w:rPr>
          <w:rFonts w:ascii="Arial Narrow" w:hAnsi="Arial Narrow" w:cstheme="minorHAnsi"/>
        </w:rPr>
      </w:pPr>
    </w:p>
    <w:p w:rsidR="00F43808" w:rsidRPr="006D3C22" w:rsidRDefault="00F43808" w:rsidP="001D2254">
      <w:pPr>
        <w:spacing w:line="276" w:lineRule="auto"/>
        <w:rPr>
          <w:rFonts w:ascii="Arial Narrow" w:hAnsi="Arial Narrow" w:cstheme="minorHAnsi"/>
        </w:rPr>
      </w:pPr>
    </w:p>
    <w:p w:rsidR="001D2254" w:rsidRPr="006D3C22" w:rsidRDefault="001D2254" w:rsidP="001D2254">
      <w:pPr>
        <w:spacing w:line="276" w:lineRule="auto"/>
        <w:rPr>
          <w:rFonts w:ascii="Arial Narrow" w:hAnsi="Arial Narrow" w:cstheme="minorHAnsi"/>
        </w:rPr>
      </w:pPr>
    </w:p>
    <w:p w:rsidR="00F43808" w:rsidRPr="006D3C22" w:rsidRDefault="00F43808" w:rsidP="001D2254">
      <w:pPr>
        <w:spacing w:line="276" w:lineRule="auto"/>
        <w:rPr>
          <w:rFonts w:ascii="Arial Narrow" w:hAnsi="Arial Narrow" w:cstheme="minorHAnsi"/>
        </w:rPr>
      </w:pPr>
    </w:p>
    <w:p w:rsidR="001D2254" w:rsidRPr="003A0FAC" w:rsidRDefault="00F43808" w:rsidP="001D2254">
      <w:pPr>
        <w:spacing w:line="276" w:lineRule="auto"/>
        <w:rPr>
          <w:rFonts w:ascii="Arial Narrow" w:hAnsi="Arial Narrow" w:cstheme="minorHAnsi"/>
          <w:sz w:val="26"/>
          <w:szCs w:val="26"/>
        </w:rPr>
      </w:pPr>
      <w:r w:rsidRPr="003A0FAC">
        <w:rPr>
          <w:rFonts w:ascii="Arial Narrow" w:hAnsi="Arial Narrow" w:cstheme="minorHAnsi"/>
          <w:sz w:val="26"/>
          <w:szCs w:val="26"/>
        </w:rPr>
        <w:t>Prilog 2</w:t>
      </w:r>
      <w:r w:rsidR="001D2254" w:rsidRPr="003A0FAC">
        <w:rPr>
          <w:rFonts w:ascii="Arial Narrow" w:hAnsi="Arial Narrow" w:cstheme="minorHAnsi"/>
          <w:sz w:val="26"/>
          <w:szCs w:val="26"/>
        </w:rPr>
        <w:t xml:space="preserve">. </w:t>
      </w:r>
      <w:r w:rsidRPr="003A0FAC">
        <w:rPr>
          <w:rFonts w:ascii="Arial Narrow" w:hAnsi="Arial Narrow" w:cstheme="minorHAnsi"/>
          <w:sz w:val="26"/>
          <w:szCs w:val="26"/>
        </w:rPr>
        <w:t xml:space="preserve"> </w:t>
      </w:r>
      <w:r w:rsidR="00730E11" w:rsidRPr="003A0FAC">
        <w:rPr>
          <w:rFonts w:ascii="Arial Narrow" w:hAnsi="Arial Narrow" w:cstheme="minorHAnsi"/>
          <w:sz w:val="26"/>
          <w:szCs w:val="26"/>
        </w:rPr>
        <w:t>Uobičajene</w:t>
      </w:r>
      <w:r w:rsidR="001D2254" w:rsidRPr="003A0FAC">
        <w:rPr>
          <w:rFonts w:ascii="Arial Narrow" w:hAnsi="Arial Narrow" w:cstheme="minorHAnsi"/>
          <w:sz w:val="26"/>
          <w:szCs w:val="26"/>
        </w:rPr>
        <w:t xml:space="preserve"> </w:t>
      </w:r>
      <w:r w:rsidR="00730E11" w:rsidRPr="003A0FAC">
        <w:rPr>
          <w:rFonts w:ascii="Arial Narrow" w:hAnsi="Arial Narrow" w:cstheme="minorHAnsi"/>
          <w:sz w:val="26"/>
          <w:szCs w:val="26"/>
        </w:rPr>
        <w:t>kompulzije</w:t>
      </w:r>
      <w:r w:rsidR="001D2254" w:rsidRPr="003A0FAC">
        <w:rPr>
          <w:rFonts w:ascii="Arial Narrow" w:hAnsi="Arial Narrow" w:cstheme="minorHAnsi"/>
          <w:sz w:val="26"/>
          <w:szCs w:val="26"/>
        </w:rPr>
        <w:t xml:space="preserve"> kod </w:t>
      </w:r>
      <w:r w:rsidRPr="003A0FAC">
        <w:rPr>
          <w:rFonts w:ascii="Arial Narrow" w:hAnsi="Arial Narrow" w:cstheme="minorHAnsi"/>
          <w:sz w:val="26"/>
          <w:szCs w:val="26"/>
        </w:rPr>
        <w:t>OKP-a</w:t>
      </w:r>
    </w:p>
    <w:p w:rsidR="00F43808" w:rsidRPr="006D3C22" w:rsidRDefault="00F43808" w:rsidP="001D2254">
      <w:pPr>
        <w:spacing w:line="276" w:lineRule="auto"/>
        <w:rPr>
          <w:rFonts w:ascii="Arial Narrow" w:hAnsi="Arial Narrow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1D2254" w:rsidRPr="006D3C22" w:rsidTr="00F43808">
        <w:trPr>
          <w:trHeight w:hRule="exact" w:val="454"/>
        </w:trPr>
        <w:tc>
          <w:tcPr>
            <w:tcW w:w="9288" w:type="dxa"/>
            <w:shd w:val="clear" w:color="auto" w:fill="auto"/>
            <w:vAlign w:val="center"/>
          </w:tcPr>
          <w:p w:rsidR="001D2254" w:rsidRPr="006D3C22" w:rsidRDefault="001D2254" w:rsidP="00834C7F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 w:rsidRPr="006D3C22">
              <w:rPr>
                <w:rFonts w:ascii="Arial Narrow" w:hAnsi="Arial Narrow" w:cstheme="minorHAnsi"/>
                <w:b/>
              </w:rPr>
              <w:t xml:space="preserve">    </w:t>
            </w:r>
            <w:r w:rsidR="00834C7F" w:rsidRPr="006D3C22">
              <w:rPr>
                <w:rFonts w:ascii="Arial Narrow" w:hAnsi="Arial Narrow" w:cstheme="minorHAnsi"/>
                <w:b/>
              </w:rPr>
              <w:t>KOMPULZIJE</w:t>
            </w:r>
          </w:p>
        </w:tc>
      </w:tr>
      <w:tr w:rsidR="001D2254" w:rsidRPr="006D3C22" w:rsidTr="004678C9">
        <w:tc>
          <w:tcPr>
            <w:tcW w:w="9288" w:type="dxa"/>
            <w:shd w:val="clear" w:color="auto" w:fill="auto"/>
          </w:tcPr>
          <w:p w:rsidR="00834C7F" w:rsidRPr="006D3C22" w:rsidRDefault="00834C7F" w:rsidP="00CA1231">
            <w:pPr>
              <w:pStyle w:val="ListParagraph"/>
              <w:numPr>
                <w:ilvl w:val="0"/>
                <w:numId w:val="10"/>
              </w:numPr>
              <w:spacing w:before="120"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pretjerano pranje/čišćenje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pranje ruku puno puta dnevno),</w:t>
            </w:r>
          </w:p>
          <w:p w:rsidR="00834C7F" w:rsidRPr="006D3C22" w:rsidRDefault="00834C7F" w:rsidP="00730E1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provjeravanja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ponavljano provjeravanje je li ugašen stednjak),</w:t>
            </w:r>
          </w:p>
          <w:p w:rsidR="00834C7F" w:rsidRPr="006D3C22" w:rsidRDefault="00834C7F" w:rsidP="00730E1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ponavljanje radnji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paljenje i gašenje svjetla </w:t>
            </w:r>
            <w:r w:rsidR="00432CBA">
              <w:rPr>
                <w:rFonts w:ascii="Arial Narrow" w:hAnsi="Arial Narrow" w:cstheme="minorHAnsi"/>
                <w:sz w:val="22"/>
                <w:szCs w:val="22"/>
              </w:rPr>
              <w:t xml:space="preserve">točno 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>određeni broj puta),</w:t>
            </w:r>
          </w:p>
          <w:p w:rsidR="00834C7F" w:rsidRPr="006D3C22" w:rsidRDefault="00834C7F" w:rsidP="00730E1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gomilanje/čuvanje stvari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čuvanje starih novina ili izrezaka od papira),</w:t>
            </w:r>
          </w:p>
          <w:p w:rsidR="001D2254" w:rsidRPr="006D3C22" w:rsidRDefault="00834C7F" w:rsidP="00730E1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67" w:hanging="425"/>
              <w:jc w:val="both"/>
              <w:rPr>
                <w:rFonts w:ascii="Arial Narrow" w:hAnsi="Arial Narrow" w:cstheme="minorHAnsi"/>
              </w:rPr>
            </w:pPr>
            <w:r w:rsidRPr="006D3C22">
              <w:rPr>
                <w:rFonts w:ascii="Arial Narrow" w:hAnsi="Arial Narrow" w:cstheme="minorHAnsi"/>
                <w:b/>
                <w:sz w:val="22"/>
                <w:szCs w:val="22"/>
              </w:rPr>
              <w:t>stavljanje stvari u određeni red</w:t>
            </w:r>
            <w:r w:rsidR="00730E11" w:rsidRPr="006D3C22">
              <w:rPr>
                <w:rFonts w:ascii="Arial Narrow" w:hAnsi="Arial Narrow" w:cstheme="minorHAnsi"/>
                <w:sz w:val="22"/>
                <w:szCs w:val="22"/>
              </w:rPr>
              <w:t xml:space="preserve"> (npr. vođenje brige o tome da je sve u sobi simetrično).</w:t>
            </w:r>
          </w:p>
        </w:tc>
      </w:tr>
    </w:tbl>
    <w:p w:rsidR="001D2254" w:rsidRPr="00730E11" w:rsidRDefault="001D2254" w:rsidP="009E517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1D2254" w:rsidRPr="00730E11" w:rsidSect="00BB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69F"/>
    <w:multiLevelType w:val="hybridMultilevel"/>
    <w:tmpl w:val="1CBA7F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4F50"/>
    <w:multiLevelType w:val="hybridMultilevel"/>
    <w:tmpl w:val="ED6E2BC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DD77FF"/>
    <w:multiLevelType w:val="hybridMultilevel"/>
    <w:tmpl w:val="7AFA46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C73D7"/>
    <w:multiLevelType w:val="hybridMultilevel"/>
    <w:tmpl w:val="7FAEC810"/>
    <w:lvl w:ilvl="0" w:tplc="A6E2B1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D22D6"/>
    <w:multiLevelType w:val="hybridMultilevel"/>
    <w:tmpl w:val="672207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E4BD0"/>
    <w:multiLevelType w:val="hybridMultilevel"/>
    <w:tmpl w:val="5E9859C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2E15BD"/>
    <w:multiLevelType w:val="hybridMultilevel"/>
    <w:tmpl w:val="72EEA0BE"/>
    <w:lvl w:ilvl="0" w:tplc="A6E2B1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71DCF"/>
    <w:multiLevelType w:val="hybridMultilevel"/>
    <w:tmpl w:val="8292C196"/>
    <w:lvl w:ilvl="0" w:tplc="A6E2B1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B7010"/>
    <w:multiLevelType w:val="hybridMultilevel"/>
    <w:tmpl w:val="DD326752"/>
    <w:lvl w:ilvl="0" w:tplc="A6E2B1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B3748"/>
    <w:multiLevelType w:val="hybridMultilevel"/>
    <w:tmpl w:val="EA58BDDC"/>
    <w:lvl w:ilvl="0" w:tplc="A6E2B1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4E0"/>
    <w:rsid w:val="00007989"/>
    <w:rsid w:val="000177D9"/>
    <w:rsid w:val="000210C8"/>
    <w:rsid w:val="00026CFC"/>
    <w:rsid w:val="00054CEC"/>
    <w:rsid w:val="00073F2C"/>
    <w:rsid w:val="0008548F"/>
    <w:rsid w:val="00092269"/>
    <w:rsid w:val="000D3ABE"/>
    <w:rsid w:val="000F2C2C"/>
    <w:rsid w:val="0016791F"/>
    <w:rsid w:val="00177BC9"/>
    <w:rsid w:val="00194D9F"/>
    <w:rsid w:val="001B6645"/>
    <w:rsid w:val="001D2254"/>
    <w:rsid w:val="001D7653"/>
    <w:rsid w:val="001E09B2"/>
    <w:rsid w:val="00204F60"/>
    <w:rsid w:val="002115FF"/>
    <w:rsid w:val="00221A24"/>
    <w:rsid w:val="00225872"/>
    <w:rsid w:val="0024535B"/>
    <w:rsid w:val="00286669"/>
    <w:rsid w:val="002E742F"/>
    <w:rsid w:val="00307B0F"/>
    <w:rsid w:val="0033768C"/>
    <w:rsid w:val="003714E0"/>
    <w:rsid w:val="003A0FAC"/>
    <w:rsid w:val="003A5484"/>
    <w:rsid w:val="003A640F"/>
    <w:rsid w:val="00400693"/>
    <w:rsid w:val="00432CBA"/>
    <w:rsid w:val="00442140"/>
    <w:rsid w:val="004852AE"/>
    <w:rsid w:val="00507049"/>
    <w:rsid w:val="00527EE5"/>
    <w:rsid w:val="00540724"/>
    <w:rsid w:val="005D0875"/>
    <w:rsid w:val="00621590"/>
    <w:rsid w:val="0063158F"/>
    <w:rsid w:val="00660582"/>
    <w:rsid w:val="00687151"/>
    <w:rsid w:val="006D3C22"/>
    <w:rsid w:val="006D7D49"/>
    <w:rsid w:val="00716ECE"/>
    <w:rsid w:val="00722F7F"/>
    <w:rsid w:val="00730E11"/>
    <w:rsid w:val="00743625"/>
    <w:rsid w:val="007543FA"/>
    <w:rsid w:val="007635AD"/>
    <w:rsid w:val="007770E0"/>
    <w:rsid w:val="00787DFC"/>
    <w:rsid w:val="007A0375"/>
    <w:rsid w:val="007B54A9"/>
    <w:rsid w:val="007E0231"/>
    <w:rsid w:val="007E2DAC"/>
    <w:rsid w:val="0080570C"/>
    <w:rsid w:val="00834C7F"/>
    <w:rsid w:val="00892E26"/>
    <w:rsid w:val="008A0BE8"/>
    <w:rsid w:val="008A27DB"/>
    <w:rsid w:val="009349A8"/>
    <w:rsid w:val="00942F60"/>
    <w:rsid w:val="00953107"/>
    <w:rsid w:val="00976E97"/>
    <w:rsid w:val="009A42FF"/>
    <w:rsid w:val="009A4684"/>
    <w:rsid w:val="009D777C"/>
    <w:rsid w:val="009E5173"/>
    <w:rsid w:val="00A31E63"/>
    <w:rsid w:val="00A421A7"/>
    <w:rsid w:val="00A66DB1"/>
    <w:rsid w:val="00A80003"/>
    <w:rsid w:val="00A904FD"/>
    <w:rsid w:val="00AA5C7B"/>
    <w:rsid w:val="00AC52E8"/>
    <w:rsid w:val="00AE6813"/>
    <w:rsid w:val="00AF3E7D"/>
    <w:rsid w:val="00B36D86"/>
    <w:rsid w:val="00B5263E"/>
    <w:rsid w:val="00B5581A"/>
    <w:rsid w:val="00B62477"/>
    <w:rsid w:val="00B87C42"/>
    <w:rsid w:val="00B93979"/>
    <w:rsid w:val="00B96F37"/>
    <w:rsid w:val="00BB46B5"/>
    <w:rsid w:val="00BC2E41"/>
    <w:rsid w:val="00C038CC"/>
    <w:rsid w:val="00C2586C"/>
    <w:rsid w:val="00C32EF7"/>
    <w:rsid w:val="00C46752"/>
    <w:rsid w:val="00C57689"/>
    <w:rsid w:val="00C60613"/>
    <w:rsid w:val="00C92ABE"/>
    <w:rsid w:val="00CA1231"/>
    <w:rsid w:val="00CB53B1"/>
    <w:rsid w:val="00CC2557"/>
    <w:rsid w:val="00CE1ACE"/>
    <w:rsid w:val="00CF38BC"/>
    <w:rsid w:val="00CF78BD"/>
    <w:rsid w:val="00D66EFB"/>
    <w:rsid w:val="00D86215"/>
    <w:rsid w:val="00D97D0E"/>
    <w:rsid w:val="00DE4390"/>
    <w:rsid w:val="00E24B2E"/>
    <w:rsid w:val="00E27AF9"/>
    <w:rsid w:val="00E50319"/>
    <w:rsid w:val="00E609D8"/>
    <w:rsid w:val="00E627F5"/>
    <w:rsid w:val="00E77523"/>
    <w:rsid w:val="00E83920"/>
    <w:rsid w:val="00E92264"/>
    <w:rsid w:val="00EA59E3"/>
    <w:rsid w:val="00ED4D51"/>
    <w:rsid w:val="00EE1C9D"/>
    <w:rsid w:val="00EE5A08"/>
    <w:rsid w:val="00F102C1"/>
    <w:rsid w:val="00F13AFD"/>
    <w:rsid w:val="00F43808"/>
    <w:rsid w:val="00F4515C"/>
    <w:rsid w:val="00F50A27"/>
    <w:rsid w:val="00F70563"/>
    <w:rsid w:val="00FA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3859-7859-4DA2-A5D3-93F0AADD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Nela</cp:lastModifiedBy>
  <cp:revision>98</cp:revision>
  <dcterms:created xsi:type="dcterms:W3CDTF">2017-10-23T08:02:00Z</dcterms:created>
  <dcterms:modified xsi:type="dcterms:W3CDTF">2017-11-16T20:07:00Z</dcterms:modified>
</cp:coreProperties>
</file>