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641" w:rsidRDefault="007E1FF5">
      <w:proofErr w:type="spellStart"/>
      <w:r w:rsidRPr="00106E79">
        <w:t>Psihoedukacija</w:t>
      </w:r>
      <w:proofErr w:type="spellEnd"/>
      <w:r w:rsidRPr="00106E79">
        <w:t xml:space="preserve"> o dječjoj i adolescentnoj depresiji (za roditelja i za dijete)</w:t>
      </w:r>
    </w:p>
    <w:p w:rsidR="00EC08C1" w:rsidRDefault="007E1FF5">
      <w:r>
        <w:t>Svatko se ponekad osjeti tužno, nesretno ili kao da mu je svega dosta. Ti osjećaji većinom dođu i prođu, no ponekad znaju trajati i prevladati. Čini ti se kao da ih ne možeš promijeniti i na kraju se osjećaš depresivno. Možda zamijetiš da se često osjećaš plačljivo, plačeš bez nekog jasnog razloga ili zb</w:t>
      </w:r>
      <w:r w:rsidR="00C2218E">
        <w:t>og sitnica</w:t>
      </w:r>
      <w:r>
        <w:t>, ne možeš zaspati po noći, stalno se osjećaš umorno i bez energije, jedeš kako bi se utješio ili si izgubio apetit, imaš problema s koncentracijom, prestao si raditi s</w:t>
      </w:r>
      <w:r w:rsidR="00EC08C1">
        <w:t>tvari u kojima si nekada uživao,</w:t>
      </w:r>
      <w:r>
        <w:t xml:space="preserve"> rjeđe ideš van i želiš biti sam. </w:t>
      </w:r>
      <w:r w:rsidR="00C2218E">
        <w:t>To su</w:t>
      </w:r>
      <w:r>
        <w:t xml:space="preserve"> zna</w:t>
      </w:r>
      <w:r w:rsidR="00C2218E">
        <w:t>ci</w:t>
      </w:r>
      <w:r>
        <w:t xml:space="preserve"> da te uhvatila depresija i da je vrijeme da </w:t>
      </w:r>
      <w:r w:rsidR="00EC08C1">
        <w:t>joj se</w:t>
      </w:r>
      <w:r>
        <w:t xml:space="preserve"> odupreš</w:t>
      </w:r>
      <w:r w:rsidR="00EC08C1">
        <w:t>.</w:t>
      </w:r>
    </w:p>
    <w:p w:rsidR="00EC08C1" w:rsidRDefault="00EC08C1">
      <w:r>
        <w:t xml:space="preserve">Teško je započeti </w:t>
      </w:r>
    </w:p>
    <w:p w:rsidR="00EC08C1" w:rsidRDefault="00EC08C1">
      <w:r>
        <w:t>Kad se osjećaš tužno, vrlo je teško opet se pokrenuti. Sve se čini nemogućim ili strašno teškim pa možeš osjećati kao da nema smisla ni pokušavati. Sve je to dio depresije i jedna od najtežih stvari je učiniti prvi korak. Dvije bi ti stvari mogle pomoći da se pokreneš:</w:t>
      </w:r>
    </w:p>
    <w:p w:rsidR="00EC08C1" w:rsidRDefault="00EC08C1" w:rsidP="00EC08C1">
      <w:pPr>
        <w:pStyle w:val="Odlomakpopisa"/>
        <w:numPr>
          <w:ilvl w:val="0"/>
          <w:numId w:val="1"/>
        </w:numPr>
      </w:pPr>
      <w:r>
        <w:t xml:space="preserve">Reci drugim ljudima da ćeš se početi boriti protiv depresije. Oni ti mogu pomoći, poduprijeti te i ohrabrivati te. </w:t>
      </w:r>
    </w:p>
    <w:p w:rsidR="00EC08C1" w:rsidRDefault="00EC08C1" w:rsidP="00EC08C1">
      <w:pPr>
        <w:pStyle w:val="Odlomakpopisa"/>
        <w:numPr>
          <w:ilvl w:val="0"/>
          <w:numId w:val="1"/>
        </w:numPr>
      </w:pPr>
      <w:r>
        <w:t xml:space="preserve">Druga stvar koju moraš zapamtiti jest da ti možeš promijeniti kako se osjećaš. </w:t>
      </w:r>
    </w:p>
    <w:p w:rsidR="00EC08C1" w:rsidRDefault="00EC08C1" w:rsidP="00EC08C1">
      <w:r>
        <w:t>Teško je to učiniti, no postoje stvari koje možeš napraviti kako bi se osjećao bolje:</w:t>
      </w:r>
    </w:p>
    <w:p w:rsidR="00EC08C1" w:rsidRDefault="00EC08C1" w:rsidP="00EC08C1">
      <w:pPr>
        <w:pStyle w:val="Odlomakpopisa"/>
        <w:numPr>
          <w:ilvl w:val="0"/>
          <w:numId w:val="2"/>
        </w:numPr>
      </w:pPr>
      <w:r>
        <w:t xml:space="preserve">Prati što radiš i kako se osjećaš </w:t>
      </w:r>
    </w:p>
    <w:p w:rsidR="00EC08C1" w:rsidRDefault="00EC08C1" w:rsidP="00C2218E">
      <w:r>
        <w:t>Kad se ljudi osjećaju tužno, prestanu raditi neke stvari. Više ne idu van tako često i znaju sjediti ili ležati u krevetu cijeli dan. Koristan prvi korak je pratiti što radiš te vidjeti postoje li dijelovi dana kada se osjećaš lošije nego u drugim dijelovima dana. Svakoga sata zapiši na komad papira što si radio i odaberi broj od 10 (osjećam se jako dobro) do 1 (osjećam se jako loše) kako bi procijenio svoje raspoloženje.</w:t>
      </w:r>
    </w:p>
    <w:p w:rsidR="00EC08C1" w:rsidRDefault="00EC08C1" w:rsidP="00EC08C1">
      <w:pPr>
        <w:pStyle w:val="Odlomakpopisa"/>
        <w:numPr>
          <w:ilvl w:val="0"/>
          <w:numId w:val="2"/>
        </w:numPr>
      </w:pPr>
      <w:r>
        <w:t xml:space="preserve">Otkrij što ti je zabavno </w:t>
      </w:r>
    </w:p>
    <w:p w:rsidR="00EC08C1" w:rsidRDefault="00EC08C1" w:rsidP="00C2218E">
      <w:r>
        <w:t>Kad se osjećaš loše, prestaneš se baviti mnogim stvarima, čak i onima kojima si volio! Rjeđe se baviš hobijima, interesima, aktivnostima i rjeđe posjećuješ omiljena ti mjesta (</w:t>
      </w:r>
      <w:proofErr w:type="spellStart"/>
      <w:r>
        <w:t>npr</w:t>
      </w:r>
      <w:proofErr w:type="spellEnd"/>
      <w:r>
        <w:t>. kino). Jedna od prvih stvari koje moraš napraviti je opet se početi zabavljati. Pokušaj sastaviti listu svih zabavnih stvari koje si radio i u kojima si uživao.</w:t>
      </w:r>
      <w:r w:rsidR="002712A5">
        <w:t xml:space="preserve"> Nakon toga odaberi što bi mogao napraviti i taj prvi korak neka bude malen da bi bio lakše ostvariv. Ako u početku nemaš isti osjećaj kao prije treba biti strpljiv jer osjećajima treba vremena da se vrate. Što se više budeš bavio nečim to ćeš više uživati i imati manje vremena za negativne misli.</w:t>
      </w:r>
    </w:p>
    <w:p w:rsidR="002712A5" w:rsidRPr="0002420A" w:rsidRDefault="002712A5" w:rsidP="0002420A">
      <w:pPr>
        <w:pStyle w:val="Odlomakpopisa"/>
        <w:numPr>
          <w:ilvl w:val="0"/>
          <w:numId w:val="2"/>
        </w:numPr>
      </w:pPr>
      <w:r w:rsidRPr="0002420A">
        <w:rPr>
          <w:bCs/>
        </w:rPr>
        <w:t xml:space="preserve">Otkrij svoje negativne misli </w:t>
      </w:r>
    </w:p>
    <w:p w:rsidR="002712A5" w:rsidRPr="002712A5" w:rsidRDefault="002712A5" w:rsidP="00C2218E">
      <w:r w:rsidRPr="002712A5">
        <w:t xml:space="preserve">Ljudi koji se osjećaju potišteno i depresivno, imaju negativne misli. Oni češće: </w:t>
      </w:r>
    </w:p>
    <w:p w:rsidR="002712A5" w:rsidRPr="002712A5" w:rsidRDefault="002712A5" w:rsidP="0002420A">
      <w:pPr>
        <w:pStyle w:val="Odlomakpopisa"/>
        <w:numPr>
          <w:ilvl w:val="0"/>
          <w:numId w:val="1"/>
        </w:numPr>
      </w:pPr>
      <w:r w:rsidRPr="002712A5">
        <w:t xml:space="preserve">Traže i nalaze negativne ili ružne stvari koje se dogode. </w:t>
      </w:r>
    </w:p>
    <w:p w:rsidR="002712A5" w:rsidRPr="002712A5" w:rsidRDefault="002712A5" w:rsidP="0002420A">
      <w:pPr>
        <w:pStyle w:val="Odlomakpopisa"/>
        <w:numPr>
          <w:ilvl w:val="0"/>
          <w:numId w:val="1"/>
        </w:numPr>
      </w:pPr>
      <w:r w:rsidRPr="002712A5">
        <w:t xml:space="preserve">Zanemaruju dobre stvari. </w:t>
      </w:r>
    </w:p>
    <w:p w:rsidR="002712A5" w:rsidRPr="002712A5" w:rsidRDefault="002712A5" w:rsidP="0002420A">
      <w:pPr>
        <w:pStyle w:val="Odlomakpopisa"/>
        <w:numPr>
          <w:ilvl w:val="0"/>
          <w:numId w:val="1"/>
        </w:numPr>
      </w:pPr>
      <w:r w:rsidRPr="002712A5">
        <w:t xml:space="preserve">Kritični su prema sebi i onome što čine. </w:t>
      </w:r>
    </w:p>
    <w:p w:rsidR="002712A5" w:rsidRPr="002712A5" w:rsidRDefault="002712A5" w:rsidP="0002420A">
      <w:pPr>
        <w:pStyle w:val="Odlomakpopisa"/>
        <w:numPr>
          <w:ilvl w:val="0"/>
          <w:numId w:val="1"/>
        </w:numPr>
      </w:pPr>
      <w:r w:rsidRPr="002712A5">
        <w:t xml:space="preserve">Misle da su stvari koje su loše krenule njihova krivnja. </w:t>
      </w:r>
    </w:p>
    <w:p w:rsidR="002712A5" w:rsidRPr="002712A5" w:rsidRDefault="002712A5" w:rsidP="0002420A">
      <w:pPr>
        <w:pStyle w:val="Odlomakpopisa"/>
        <w:numPr>
          <w:ilvl w:val="0"/>
          <w:numId w:val="1"/>
        </w:numPr>
      </w:pPr>
      <w:r w:rsidRPr="002712A5">
        <w:t>Prenose stvari koje su loše krenule na jednome području (</w:t>
      </w:r>
      <w:proofErr w:type="spellStart"/>
      <w:r w:rsidRPr="002712A5">
        <w:t>npr</w:t>
      </w:r>
      <w:proofErr w:type="spellEnd"/>
      <w:r w:rsidRPr="002712A5">
        <w:t>. nisu pobijedili u utrci) na druge dijelove svoga života (</w:t>
      </w:r>
      <w:proofErr w:type="spellStart"/>
      <w:r w:rsidRPr="002712A5">
        <w:t>npr</w:t>
      </w:r>
      <w:proofErr w:type="spellEnd"/>
      <w:r w:rsidRPr="002712A5">
        <w:t xml:space="preserve">. “Ja sam </w:t>
      </w:r>
      <w:proofErr w:type="spellStart"/>
      <w:r w:rsidRPr="002712A5">
        <w:t>potpu</w:t>
      </w:r>
      <w:proofErr w:type="spellEnd"/>
      <w:r w:rsidRPr="002712A5">
        <w:softHyphen/>
        <w:t xml:space="preserve">ni gubitnik”). </w:t>
      </w:r>
    </w:p>
    <w:p w:rsidR="002712A5" w:rsidRPr="00C2218E" w:rsidRDefault="002712A5" w:rsidP="00C2218E">
      <w:pPr>
        <w:ind w:left="360"/>
        <w:rPr>
          <w:i/>
        </w:rPr>
      </w:pPr>
      <w:r w:rsidRPr="0002420A">
        <w:rPr>
          <w:b/>
          <w:bCs/>
          <w:i/>
        </w:rPr>
        <w:t>Ovo je negativna zamka</w:t>
      </w:r>
      <w:r w:rsidR="00C2218E">
        <w:rPr>
          <w:b/>
          <w:bCs/>
          <w:i/>
        </w:rPr>
        <w:t>:</w:t>
      </w:r>
      <w:r w:rsidR="00C2218E">
        <w:rPr>
          <w:i/>
        </w:rPr>
        <w:t xml:space="preserve"> </w:t>
      </w:r>
      <w:r w:rsidRPr="002712A5">
        <w:t>što više čuješ ove misli</w:t>
      </w:r>
      <w:r w:rsidR="00C2218E">
        <w:t>,</w:t>
      </w:r>
      <w:r w:rsidRPr="002712A5">
        <w:t xml:space="preserve"> to više vjeruješ u njih</w:t>
      </w:r>
      <w:r w:rsidR="00C2218E">
        <w:t>,</w:t>
      </w:r>
      <w:r w:rsidRPr="002712A5">
        <w:t xml:space="preserve"> manje radiš i </w:t>
      </w:r>
      <w:r w:rsidR="0002420A">
        <w:t>lošije se osjećaš</w:t>
      </w:r>
      <w:r w:rsidR="00C2218E">
        <w:t>.</w:t>
      </w:r>
    </w:p>
    <w:p w:rsidR="0002420A" w:rsidRPr="0002420A" w:rsidRDefault="0002420A" w:rsidP="0002420A">
      <w:pPr>
        <w:pStyle w:val="Pa1"/>
        <w:spacing w:after="40"/>
        <w:ind w:right="160"/>
        <w:rPr>
          <w:rFonts w:asciiTheme="minorHAnsi" w:hAnsiTheme="minorHAnsi" w:cstheme="minorHAnsi"/>
          <w:color w:val="000000"/>
          <w:sz w:val="22"/>
          <w:szCs w:val="22"/>
        </w:rPr>
      </w:pPr>
      <w:r w:rsidRPr="0002420A">
        <w:rPr>
          <w:rFonts w:asciiTheme="minorHAnsi" w:hAnsiTheme="minorHAnsi" w:cstheme="minorHAnsi"/>
          <w:color w:val="000000"/>
          <w:sz w:val="22"/>
          <w:szCs w:val="22"/>
        </w:rPr>
        <w:lastRenderedPageBreak/>
        <w:t xml:space="preserve">Moraš postati svjestan svojih negativnih misli i otkriti jesi li se ulovio u misaonu zamku. Četiri uobičajene zamke su: </w:t>
      </w:r>
    </w:p>
    <w:p w:rsidR="0002420A" w:rsidRPr="0002420A" w:rsidRDefault="0002420A" w:rsidP="0002420A">
      <w:pPr>
        <w:pStyle w:val="Pa19"/>
        <w:ind w:right="160"/>
        <w:rPr>
          <w:rFonts w:asciiTheme="minorHAnsi" w:hAnsiTheme="minorHAnsi" w:cstheme="minorHAnsi"/>
          <w:color w:val="000000"/>
          <w:sz w:val="22"/>
          <w:szCs w:val="22"/>
        </w:rPr>
      </w:pPr>
      <w:r w:rsidRPr="0002420A">
        <w:rPr>
          <w:rFonts w:asciiTheme="minorHAnsi" w:hAnsiTheme="minorHAnsi" w:cstheme="minorHAnsi"/>
          <w:b/>
          <w:bCs/>
          <w:color w:val="000000"/>
          <w:sz w:val="22"/>
          <w:szCs w:val="22"/>
        </w:rPr>
        <w:t xml:space="preserve">Negativne naočale </w:t>
      </w:r>
      <w:r w:rsidRPr="0002420A">
        <w:rPr>
          <w:rFonts w:asciiTheme="minorHAnsi" w:hAnsiTheme="minorHAnsi" w:cstheme="minorHAnsi"/>
          <w:color w:val="000000"/>
          <w:sz w:val="22"/>
          <w:szCs w:val="22"/>
        </w:rPr>
        <w:t xml:space="preserve">– one ti dopuštaju da vidiš samo ono negativno što se dogodi! </w:t>
      </w:r>
    </w:p>
    <w:p w:rsidR="00C2218E" w:rsidRDefault="0002420A" w:rsidP="00C2218E">
      <w:pPr>
        <w:pStyle w:val="Default"/>
        <w:spacing w:before="40" w:after="220" w:line="241" w:lineRule="atLeast"/>
        <w:ind w:right="160"/>
        <w:rPr>
          <w:rFonts w:asciiTheme="minorHAnsi" w:hAnsiTheme="minorHAnsi" w:cstheme="minorHAnsi"/>
          <w:sz w:val="22"/>
          <w:szCs w:val="22"/>
        </w:rPr>
      </w:pPr>
      <w:r w:rsidRPr="0002420A">
        <w:rPr>
          <w:rFonts w:asciiTheme="minorHAnsi" w:hAnsiTheme="minorHAnsi" w:cstheme="minorHAnsi"/>
          <w:b/>
          <w:bCs/>
          <w:sz w:val="22"/>
          <w:szCs w:val="22"/>
        </w:rPr>
        <w:t xml:space="preserve">Pozitivno se ne računa </w:t>
      </w:r>
      <w:r w:rsidRPr="0002420A">
        <w:rPr>
          <w:rFonts w:asciiTheme="minorHAnsi" w:hAnsiTheme="minorHAnsi" w:cstheme="minorHAnsi"/>
          <w:sz w:val="22"/>
          <w:szCs w:val="22"/>
        </w:rPr>
        <w:t xml:space="preserve">– na sve pozitivne stvari koje se dogode gledaš kao na nevažne i kao na sreću. </w:t>
      </w:r>
    </w:p>
    <w:p w:rsidR="0002420A" w:rsidRPr="0002420A" w:rsidRDefault="0002420A" w:rsidP="00C2218E">
      <w:pPr>
        <w:pStyle w:val="Default"/>
        <w:spacing w:before="40" w:after="220" w:line="241" w:lineRule="atLeast"/>
        <w:ind w:right="160"/>
        <w:rPr>
          <w:rFonts w:asciiTheme="minorHAnsi" w:hAnsiTheme="minorHAnsi" w:cstheme="minorHAnsi"/>
          <w:sz w:val="22"/>
          <w:szCs w:val="22"/>
        </w:rPr>
      </w:pPr>
      <w:r w:rsidRPr="0002420A">
        <w:rPr>
          <w:rFonts w:asciiTheme="minorHAnsi" w:hAnsiTheme="minorHAnsi" w:cstheme="minorHAnsi"/>
          <w:b/>
          <w:bCs/>
          <w:sz w:val="22"/>
          <w:szCs w:val="22"/>
        </w:rPr>
        <w:t xml:space="preserve">Napuhavanje stvari </w:t>
      </w:r>
      <w:r w:rsidRPr="0002420A">
        <w:rPr>
          <w:rFonts w:asciiTheme="minorHAnsi" w:hAnsiTheme="minorHAnsi" w:cstheme="minorHAnsi"/>
          <w:sz w:val="22"/>
          <w:szCs w:val="22"/>
        </w:rPr>
        <w:t xml:space="preserve">– male negativne stvari postaju veće nego što to doista jesu. </w:t>
      </w:r>
    </w:p>
    <w:p w:rsidR="0002420A" w:rsidRPr="0002420A" w:rsidRDefault="0002420A" w:rsidP="0002420A">
      <w:pPr>
        <w:pStyle w:val="Pa19"/>
        <w:ind w:right="160"/>
        <w:rPr>
          <w:rFonts w:asciiTheme="minorHAnsi" w:hAnsiTheme="minorHAnsi" w:cstheme="minorHAnsi"/>
          <w:color w:val="000000"/>
          <w:sz w:val="22"/>
          <w:szCs w:val="22"/>
        </w:rPr>
      </w:pPr>
      <w:r w:rsidRPr="0002420A">
        <w:rPr>
          <w:rFonts w:asciiTheme="minorHAnsi" w:hAnsiTheme="minorHAnsi" w:cstheme="minorHAnsi"/>
          <w:b/>
          <w:bCs/>
          <w:color w:val="000000"/>
          <w:sz w:val="22"/>
          <w:szCs w:val="22"/>
        </w:rPr>
        <w:t xml:space="preserve">Predviđanje </w:t>
      </w:r>
      <w:r w:rsidRPr="0002420A">
        <w:rPr>
          <w:rFonts w:asciiTheme="minorHAnsi" w:hAnsiTheme="minorHAnsi" w:cstheme="minorHAnsi"/>
          <w:color w:val="000000"/>
          <w:sz w:val="22"/>
          <w:szCs w:val="22"/>
        </w:rPr>
        <w:t xml:space="preserve">da će se dogoditi nešto loše. Ovo se odvija na dva glavna načina: </w:t>
      </w:r>
    </w:p>
    <w:p w:rsidR="0002420A" w:rsidRPr="0002420A" w:rsidRDefault="0002420A" w:rsidP="0002420A">
      <w:pPr>
        <w:pStyle w:val="Default"/>
        <w:spacing w:before="40" w:after="40" w:line="241" w:lineRule="atLeast"/>
        <w:ind w:right="160" w:firstLine="708"/>
        <w:rPr>
          <w:rFonts w:asciiTheme="minorHAnsi" w:hAnsiTheme="minorHAnsi" w:cstheme="minorHAnsi"/>
          <w:sz w:val="22"/>
          <w:szCs w:val="22"/>
        </w:rPr>
      </w:pPr>
      <w:r w:rsidRPr="00C2218E">
        <w:rPr>
          <w:rFonts w:asciiTheme="minorHAnsi" w:hAnsiTheme="minorHAnsi" w:cstheme="minorHAnsi"/>
          <w:bCs/>
          <w:i/>
          <w:sz w:val="22"/>
          <w:szCs w:val="22"/>
        </w:rPr>
        <w:t>Čitanje misli</w:t>
      </w:r>
      <w:r w:rsidRPr="0002420A">
        <w:rPr>
          <w:rFonts w:asciiTheme="minorHAnsi" w:hAnsiTheme="minorHAnsi" w:cstheme="minorHAnsi"/>
          <w:b/>
          <w:bCs/>
          <w:sz w:val="22"/>
          <w:szCs w:val="22"/>
        </w:rPr>
        <w:t xml:space="preserve"> </w:t>
      </w:r>
      <w:r w:rsidRPr="0002420A">
        <w:rPr>
          <w:rFonts w:asciiTheme="minorHAnsi" w:hAnsiTheme="minorHAnsi" w:cstheme="minorHAnsi"/>
          <w:sz w:val="22"/>
          <w:szCs w:val="22"/>
        </w:rPr>
        <w:t xml:space="preserve">– misliš da znaš što drugi misle (“Mislim da se Scottu ne sviđam.”) </w:t>
      </w:r>
    </w:p>
    <w:p w:rsidR="0002420A" w:rsidRDefault="0002420A" w:rsidP="0002420A">
      <w:pPr>
        <w:pStyle w:val="Default"/>
        <w:spacing w:line="241" w:lineRule="atLeast"/>
        <w:ind w:left="708" w:right="160"/>
        <w:rPr>
          <w:rFonts w:asciiTheme="minorHAnsi" w:hAnsiTheme="minorHAnsi" w:cstheme="minorHAnsi"/>
          <w:sz w:val="22"/>
          <w:szCs w:val="22"/>
        </w:rPr>
      </w:pPr>
      <w:r w:rsidRPr="00C2218E">
        <w:rPr>
          <w:rFonts w:asciiTheme="minorHAnsi" w:hAnsiTheme="minorHAnsi" w:cstheme="minorHAnsi"/>
          <w:b/>
          <w:bCs/>
          <w:i/>
          <w:sz w:val="22"/>
          <w:szCs w:val="22"/>
        </w:rPr>
        <w:t>Proricanje budućnosti</w:t>
      </w:r>
      <w:r w:rsidRPr="0002420A">
        <w:rPr>
          <w:rFonts w:asciiTheme="minorHAnsi" w:hAnsiTheme="minorHAnsi" w:cstheme="minorHAnsi"/>
          <w:b/>
          <w:bCs/>
          <w:sz w:val="22"/>
          <w:szCs w:val="22"/>
        </w:rPr>
        <w:t xml:space="preserve"> </w:t>
      </w:r>
      <w:r w:rsidRPr="0002420A">
        <w:rPr>
          <w:rFonts w:asciiTheme="minorHAnsi" w:hAnsiTheme="minorHAnsi" w:cstheme="minorHAnsi"/>
          <w:sz w:val="22"/>
          <w:szCs w:val="22"/>
        </w:rPr>
        <w:t>– misliš da znaš što će se do</w:t>
      </w:r>
      <w:r w:rsidRPr="0002420A">
        <w:rPr>
          <w:rFonts w:asciiTheme="minorHAnsi" w:hAnsiTheme="minorHAnsi" w:cstheme="minorHAnsi"/>
          <w:sz w:val="22"/>
          <w:szCs w:val="22"/>
        </w:rPr>
        <w:softHyphen/>
        <w:t>goditi (“Znam da ću reći nešto glupo i da će mi se svi smijati.”)</w:t>
      </w:r>
    </w:p>
    <w:p w:rsidR="0002420A" w:rsidRDefault="0002420A" w:rsidP="0002420A">
      <w:pPr>
        <w:pStyle w:val="Default"/>
        <w:spacing w:line="241" w:lineRule="atLeast"/>
        <w:ind w:left="708" w:right="160"/>
        <w:rPr>
          <w:rFonts w:asciiTheme="minorHAnsi" w:hAnsiTheme="minorHAnsi" w:cstheme="minorHAnsi"/>
          <w:sz w:val="22"/>
          <w:szCs w:val="22"/>
        </w:rPr>
      </w:pPr>
    </w:p>
    <w:p w:rsidR="0002420A" w:rsidRPr="0002420A" w:rsidRDefault="0002420A" w:rsidP="0002420A">
      <w:pPr>
        <w:pStyle w:val="Default"/>
        <w:spacing w:line="241" w:lineRule="atLeast"/>
        <w:ind w:right="160"/>
        <w:rPr>
          <w:rFonts w:asciiTheme="minorHAnsi" w:hAnsiTheme="minorHAnsi" w:cstheme="minorHAnsi"/>
          <w:b/>
          <w:sz w:val="22"/>
          <w:szCs w:val="22"/>
        </w:rPr>
      </w:pPr>
      <w:r w:rsidRPr="0002420A">
        <w:rPr>
          <w:rFonts w:asciiTheme="minorHAnsi" w:hAnsiTheme="minorHAnsi" w:cstheme="minorHAnsi"/>
          <w:sz w:val="22"/>
          <w:szCs w:val="22"/>
        </w:rPr>
        <w:t xml:space="preserve"> </w:t>
      </w:r>
      <w:r w:rsidRPr="0002420A">
        <w:rPr>
          <w:rFonts w:asciiTheme="minorHAnsi" w:hAnsiTheme="minorHAnsi" w:cstheme="minorHAnsi"/>
          <w:b/>
          <w:sz w:val="22"/>
          <w:szCs w:val="22"/>
        </w:rPr>
        <w:t>Odupri se negativnim mislima</w:t>
      </w:r>
    </w:p>
    <w:p w:rsidR="0002420A" w:rsidRPr="0002420A" w:rsidRDefault="0002420A" w:rsidP="0002420A">
      <w:pPr>
        <w:pStyle w:val="Default"/>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Jednom kad otkriješ svoje negativne misli i saznaš</w:t>
      </w:r>
      <w:r>
        <w:rPr>
          <w:rFonts w:asciiTheme="minorHAnsi" w:hAnsiTheme="minorHAnsi" w:cstheme="minorHAnsi"/>
          <w:sz w:val="22"/>
          <w:szCs w:val="22"/>
        </w:rPr>
        <w:t xml:space="preserve"> u koju si negativnu </w:t>
      </w:r>
      <w:r w:rsidRPr="0002420A">
        <w:rPr>
          <w:rFonts w:asciiTheme="minorHAnsi" w:hAnsiTheme="minorHAnsi" w:cstheme="minorHAnsi"/>
          <w:sz w:val="22"/>
          <w:szCs w:val="22"/>
        </w:rPr>
        <w:t>zamku upao, možeš se naučiti oduprijeti.</w:t>
      </w:r>
    </w:p>
    <w:p w:rsidR="0002420A" w:rsidRPr="0002420A" w:rsidRDefault="0002420A" w:rsidP="0002420A">
      <w:pPr>
        <w:pStyle w:val="Default"/>
        <w:numPr>
          <w:ilvl w:val="0"/>
          <w:numId w:val="1"/>
        </w:numPr>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Ako imaš negativne naočale, trebaš naučiti stati, pogledati</w:t>
      </w:r>
      <w:r>
        <w:rPr>
          <w:rFonts w:asciiTheme="minorHAnsi" w:hAnsiTheme="minorHAnsi" w:cstheme="minorHAnsi"/>
          <w:sz w:val="22"/>
          <w:szCs w:val="22"/>
        </w:rPr>
        <w:t xml:space="preserve"> </w:t>
      </w:r>
      <w:r w:rsidRPr="0002420A">
        <w:rPr>
          <w:rFonts w:asciiTheme="minorHAnsi" w:hAnsiTheme="minorHAnsi" w:cstheme="minorHAnsi"/>
          <w:sz w:val="22"/>
          <w:szCs w:val="22"/>
        </w:rPr>
        <w:t>ponovo i naći pozitivne stvari koje si previdio.</w:t>
      </w:r>
    </w:p>
    <w:p w:rsidR="0002420A" w:rsidRPr="0002420A" w:rsidRDefault="0002420A" w:rsidP="0002420A">
      <w:pPr>
        <w:pStyle w:val="Default"/>
        <w:numPr>
          <w:ilvl w:val="0"/>
          <w:numId w:val="1"/>
        </w:numPr>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Ako misliš da se pozitivno ne računa, trebaš naučiti</w:t>
      </w:r>
      <w:r>
        <w:rPr>
          <w:rFonts w:asciiTheme="minorHAnsi" w:hAnsiTheme="minorHAnsi" w:cstheme="minorHAnsi"/>
          <w:sz w:val="22"/>
          <w:szCs w:val="22"/>
        </w:rPr>
        <w:t xml:space="preserve"> </w:t>
      </w:r>
      <w:r w:rsidRPr="0002420A">
        <w:rPr>
          <w:rFonts w:asciiTheme="minorHAnsi" w:hAnsiTheme="minorHAnsi" w:cstheme="minorHAnsi"/>
          <w:sz w:val="22"/>
          <w:szCs w:val="22"/>
        </w:rPr>
        <w:t>prihvatiti i proslaviti svoje uspjehe.</w:t>
      </w:r>
    </w:p>
    <w:p w:rsidR="0002420A" w:rsidRPr="0002420A" w:rsidRDefault="0002420A" w:rsidP="0002420A">
      <w:pPr>
        <w:pStyle w:val="Default"/>
        <w:numPr>
          <w:ilvl w:val="0"/>
          <w:numId w:val="1"/>
        </w:numPr>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Ako napuhuješ stvari, trebaš naučiti spriječiti stvari da</w:t>
      </w:r>
      <w:r>
        <w:rPr>
          <w:rFonts w:asciiTheme="minorHAnsi" w:hAnsiTheme="minorHAnsi" w:cstheme="minorHAnsi"/>
          <w:sz w:val="22"/>
          <w:szCs w:val="22"/>
        </w:rPr>
        <w:t xml:space="preserve"> </w:t>
      </w:r>
      <w:r w:rsidRPr="0002420A">
        <w:rPr>
          <w:rFonts w:asciiTheme="minorHAnsi" w:hAnsiTheme="minorHAnsi" w:cstheme="minorHAnsi"/>
          <w:sz w:val="22"/>
          <w:szCs w:val="22"/>
        </w:rPr>
        <w:t>te uzrujavaju i zaustaviti ih dok ne postanu prevelike.</w:t>
      </w:r>
    </w:p>
    <w:p w:rsidR="0002420A" w:rsidRDefault="0002420A" w:rsidP="0002420A">
      <w:pPr>
        <w:pStyle w:val="Default"/>
        <w:numPr>
          <w:ilvl w:val="0"/>
          <w:numId w:val="1"/>
        </w:numPr>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Ako predviđaš da će se dogoditi nešto loše, trebaš</w:t>
      </w:r>
      <w:r>
        <w:rPr>
          <w:rFonts w:asciiTheme="minorHAnsi" w:hAnsiTheme="minorHAnsi" w:cstheme="minorHAnsi"/>
          <w:sz w:val="22"/>
          <w:szCs w:val="22"/>
        </w:rPr>
        <w:t xml:space="preserve"> </w:t>
      </w:r>
      <w:r w:rsidRPr="0002420A">
        <w:rPr>
          <w:rFonts w:asciiTheme="minorHAnsi" w:hAnsiTheme="minorHAnsi" w:cstheme="minorHAnsi"/>
          <w:sz w:val="22"/>
          <w:szCs w:val="22"/>
        </w:rPr>
        <w:t>prestati gledati u svoju kristalnu kuglu i provjeriti što</w:t>
      </w:r>
      <w:r>
        <w:rPr>
          <w:rFonts w:asciiTheme="minorHAnsi" w:hAnsiTheme="minorHAnsi" w:cstheme="minorHAnsi"/>
          <w:sz w:val="22"/>
          <w:szCs w:val="22"/>
        </w:rPr>
        <w:t xml:space="preserve"> </w:t>
      </w:r>
      <w:r w:rsidRPr="0002420A">
        <w:rPr>
          <w:rFonts w:asciiTheme="minorHAnsi" w:hAnsiTheme="minorHAnsi" w:cstheme="minorHAnsi"/>
          <w:sz w:val="22"/>
          <w:szCs w:val="22"/>
        </w:rPr>
        <w:t>se doista događa.</w:t>
      </w:r>
    </w:p>
    <w:p w:rsidR="0002420A" w:rsidRPr="0002420A" w:rsidRDefault="0002420A" w:rsidP="00C2218E">
      <w:pPr>
        <w:autoSpaceDE w:val="0"/>
        <w:autoSpaceDN w:val="0"/>
        <w:adjustRightInd w:val="0"/>
        <w:spacing w:before="160" w:after="40" w:line="321" w:lineRule="atLeast"/>
        <w:ind w:right="160"/>
        <w:rPr>
          <w:rFonts w:cstheme="minorHAnsi"/>
          <w:color w:val="000000"/>
        </w:rPr>
      </w:pPr>
      <w:r w:rsidRPr="0002420A">
        <w:rPr>
          <w:rFonts w:cstheme="minorHAnsi"/>
          <w:b/>
          <w:bCs/>
          <w:color w:val="000000"/>
        </w:rPr>
        <w:t xml:space="preserve">Nauči se nositi s bilo kakvim problemima </w:t>
      </w:r>
    </w:p>
    <w:p w:rsidR="0002420A" w:rsidRPr="00CA0935" w:rsidRDefault="0002420A" w:rsidP="00CA0935">
      <w:pPr>
        <w:autoSpaceDE w:val="0"/>
        <w:autoSpaceDN w:val="0"/>
        <w:adjustRightInd w:val="0"/>
        <w:spacing w:after="40" w:line="241" w:lineRule="atLeast"/>
        <w:ind w:right="160"/>
        <w:rPr>
          <w:rFonts w:cstheme="minorHAnsi"/>
          <w:color w:val="000000"/>
        </w:rPr>
      </w:pPr>
      <w:r w:rsidRPr="00CA0935">
        <w:rPr>
          <w:rFonts w:cstheme="minorHAnsi"/>
          <w:color w:val="000000"/>
        </w:rPr>
        <w:t xml:space="preserve">Ljudi koji se osjećaju depresivno, ponekad osjećaju da ne znaju kako se nositi sa svojim problemima. Problemi s prijateljima, obitelji ili nastavnicima mogu ti se činiti tako velikima da jednostavno ne znaš kako s njima izaći nakraj. </w:t>
      </w:r>
    </w:p>
    <w:p w:rsidR="0002420A" w:rsidRPr="00CA0935" w:rsidRDefault="0002420A" w:rsidP="00CA0935">
      <w:pPr>
        <w:autoSpaceDE w:val="0"/>
        <w:autoSpaceDN w:val="0"/>
        <w:adjustRightInd w:val="0"/>
        <w:spacing w:before="100" w:after="0" w:line="281" w:lineRule="atLeast"/>
        <w:ind w:right="160"/>
        <w:rPr>
          <w:rFonts w:cstheme="minorHAnsi"/>
          <w:color w:val="000000"/>
        </w:rPr>
      </w:pPr>
      <w:r w:rsidRPr="00CA0935">
        <w:rPr>
          <w:rFonts w:cstheme="minorHAnsi"/>
          <w:b/>
          <w:bCs/>
          <w:color w:val="000000"/>
        </w:rPr>
        <w:t xml:space="preserve">Razmisli o SVIM mogućim rješenjima </w:t>
      </w:r>
    </w:p>
    <w:p w:rsidR="0002420A" w:rsidRDefault="0002420A" w:rsidP="00CA0935">
      <w:pPr>
        <w:pStyle w:val="Default"/>
        <w:spacing w:line="241" w:lineRule="atLeast"/>
        <w:ind w:right="160"/>
        <w:rPr>
          <w:rFonts w:asciiTheme="minorHAnsi" w:hAnsiTheme="minorHAnsi" w:cstheme="minorHAnsi"/>
          <w:sz w:val="22"/>
          <w:szCs w:val="22"/>
        </w:rPr>
      </w:pPr>
      <w:r w:rsidRPr="0002420A">
        <w:rPr>
          <w:rFonts w:asciiTheme="minorHAnsi" w:hAnsiTheme="minorHAnsi" w:cstheme="minorHAnsi"/>
          <w:sz w:val="22"/>
          <w:szCs w:val="22"/>
        </w:rPr>
        <w:t>Razmisli o svojem problemu i zapiši sva moguća rješenja. Ponekad je korisno stalno se pitati “Mogao bih učiniti ovo ILI...”.</w:t>
      </w:r>
    </w:p>
    <w:p w:rsidR="00CA0935" w:rsidRPr="00CA0935" w:rsidRDefault="00CA0935" w:rsidP="00CA0935">
      <w:pPr>
        <w:pStyle w:val="Default"/>
        <w:spacing w:line="241" w:lineRule="atLeast"/>
        <w:rPr>
          <w:rFonts w:asciiTheme="minorHAnsi" w:hAnsiTheme="minorHAnsi" w:cstheme="minorHAnsi"/>
          <w:sz w:val="22"/>
          <w:szCs w:val="22"/>
        </w:rPr>
      </w:pPr>
      <w:r w:rsidRPr="00CA0935">
        <w:rPr>
          <w:rFonts w:asciiTheme="minorHAnsi" w:hAnsiTheme="minorHAnsi" w:cstheme="minorHAnsi"/>
          <w:b/>
          <w:bCs/>
          <w:sz w:val="22"/>
          <w:szCs w:val="22"/>
        </w:rPr>
        <w:t xml:space="preserve">Vježbaj uspješnost </w:t>
      </w:r>
    </w:p>
    <w:p w:rsidR="00CA0935" w:rsidRPr="00CA0935" w:rsidRDefault="00CA0935" w:rsidP="00CA0935">
      <w:pPr>
        <w:pStyle w:val="Default"/>
        <w:rPr>
          <w:rFonts w:asciiTheme="minorHAnsi" w:hAnsiTheme="minorHAnsi" w:cstheme="minorHAnsi"/>
          <w:sz w:val="22"/>
          <w:szCs w:val="22"/>
        </w:rPr>
      </w:pPr>
      <w:r w:rsidRPr="00CA0935">
        <w:rPr>
          <w:rFonts w:asciiTheme="minorHAnsi" w:hAnsiTheme="minorHAnsi" w:cstheme="minorHAnsi"/>
          <w:sz w:val="22"/>
          <w:szCs w:val="22"/>
        </w:rPr>
        <w:t xml:space="preserve">Kad se suočimo s problemom ili novom situacijom, lako je očekivati neuspjeh ili razmišljati o stvarima koje će poći po zlu. Ovo je jedna od negativnih zamki kod kojih predviđamo kako će se dogoditi nešto loše. U ovoj situaciji može biti korisno zamisliti sebe kako uspijevaš. </w:t>
      </w:r>
    </w:p>
    <w:p w:rsidR="00CA0935" w:rsidRPr="00CA0935" w:rsidRDefault="00CA0935" w:rsidP="00CA0935">
      <w:pPr>
        <w:pStyle w:val="Default"/>
        <w:rPr>
          <w:rFonts w:asciiTheme="minorHAnsi" w:hAnsiTheme="minorHAnsi" w:cstheme="minorHAnsi"/>
          <w:sz w:val="22"/>
          <w:szCs w:val="22"/>
        </w:rPr>
      </w:pPr>
      <w:r w:rsidRPr="00CA0935">
        <w:rPr>
          <w:rFonts w:asciiTheme="minorHAnsi" w:hAnsiTheme="minorHAnsi" w:cstheme="minorHAnsi"/>
          <w:sz w:val="22"/>
          <w:szCs w:val="22"/>
        </w:rPr>
        <w:t>Zamisli prepreku pred sobom i razmisli o tome što će se dogoditi. Razmisli o ko</w:t>
      </w:r>
      <w:r w:rsidRPr="00CA0935">
        <w:rPr>
          <w:rFonts w:asciiTheme="minorHAnsi" w:hAnsiTheme="minorHAnsi" w:cstheme="minorHAnsi"/>
          <w:sz w:val="22"/>
          <w:szCs w:val="22"/>
        </w:rPr>
        <w:softHyphen/>
      </w:r>
      <w:proofErr w:type="spellStart"/>
      <w:r w:rsidRPr="00CA0935">
        <w:rPr>
          <w:rFonts w:asciiTheme="minorHAnsi" w:hAnsiTheme="minorHAnsi" w:cstheme="minorHAnsi"/>
          <w:sz w:val="22"/>
          <w:szCs w:val="22"/>
        </w:rPr>
        <w:t>racima</w:t>
      </w:r>
      <w:proofErr w:type="spellEnd"/>
      <w:r w:rsidRPr="00CA0935">
        <w:rPr>
          <w:rFonts w:asciiTheme="minorHAnsi" w:hAnsiTheme="minorHAnsi" w:cstheme="minorHAnsi"/>
          <w:sz w:val="22"/>
          <w:szCs w:val="22"/>
        </w:rPr>
        <w:t>, no ovoga puta zamisli sebe kako izlaziš nakraj s preprekom i uspijevaš. Neka ta predodžba bude što je moguće stvarnija te opiši događaj u što više de</w:t>
      </w:r>
      <w:r w:rsidRPr="00CA0935">
        <w:rPr>
          <w:rFonts w:asciiTheme="minorHAnsi" w:hAnsiTheme="minorHAnsi" w:cstheme="minorHAnsi"/>
          <w:sz w:val="22"/>
          <w:szCs w:val="22"/>
        </w:rPr>
        <w:softHyphen/>
      </w:r>
      <w:proofErr w:type="spellStart"/>
      <w:r w:rsidRPr="00CA0935">
        <w:rPr>
          <w:rFonts w:asciiTheme="minorHAnsi" w:hAnsiTheme="minorHAnsi" w:cstheme="minorHAnsi"/>
          <w:sz w:val="22"/>
          <w:szCs w:val="22"/>
        </w:rPr>
        <w:t>talja</w:t>
      </w:r>
      <w:proofErr w:type="spellEnd"/>
      <w:r w:rsidRPr="00CA0935">
        <w:rPr>
          <w:rFonts w:asciiTheme="minorHAnsi" w:hAnsiTheme="minorHAnsi" w:cstheme="minorHAnsi"/>
          <w:sz w:val="22"/>
          <w:szCs w:val="22"/>
        </w:rPr>
        <w:t xml:space="preserve">. </w:t>
      </w:r>
    </w:p>
    <w:p w:rsidR="00CA0935" w:rsidRPr="00CA0935" w:rsidRDefault="00CA0935" w:rsidP="00CA0935">
      <w:pPr>
        <w:pStyle w:val="Default"/>
        <w:rPr>
          <w:rFonts w:asciiTheme="minorHAnsi" w:hAnsiTheme="minorHAnsi" w:cstheme="minorHAnsi"/>
          <w:sz w:val="22"/>
          <w:szCs w:val="22"/>
        </w:rPr>
      </w:pPr>
      <w:r w:rsidRPr="00CA0935">
        <w:rPr>
          <w:rFonts w:asciiTheme="minorHAnsi" w:hAnsiTheme="minorHAnsi" w:cstheme="minorHAnsi"/>
          <w:sz w:val="22"/>
          <w:szCs w:val="22"/>
        </w:rPr>
        <w:t>Uvježbavanje ovog načina može ti pomoći da uvidiš da usprkos teško</w:t>
      </w:r>
      <w:r w:rsidRPr="00CA0935">
        <w:rPr>
          <w:rFonts w:asciiTheme="minorHAnsi" w:hAnsiTheme="minorHAnsi" w:cstheme="minorHAnsi"/>
          <w:sz w:val="22"/>
          <w:szCs w:val="22"/>
        </w:rPr>
        <w:softHyphen/>
      </w:r>
      <w:proofErr w:type="spellStart"/>
      <w:r w:rsidRPr="00CA0935">
        <w:rPr>
          <w:rFonts w:asciiTheme="minorHAnsi" w:hAnsiTheme="minorHAnsi" w:cstheme="minorHAnsi"/>
          <w:sz w:val="22"/>
          <w:szCs w:val="22"/>
        </w:rPr>
        <w:t>ćama</w:t>
      </w:r>
      <w:proofErr w:type="spellEnd"/>
      <w:r w:rsidRPr="00CA0935">
        <w:rPr>
          <w:rFonts w:asciiTheme="minorHAnsi" w:hAnsiTheme="minorHAnsi" w:cstheme="minorHAnsi"/>
          <w:sz w:val="22"/>
          <w:szCs w:val="22"/>
        </w:rPr>
        <w:t xml:space="preserve"> možeš biti uspješan. </w:t>
      </w:r>
    </w:p>
    <w:p w:rsidR="00CA0935" w:rsidRPr="00CA0935" w:rsidRDefault="00CA0935" w:rsidP="00CA0935">
      <w:pPr>
        <w:autoSpaceDE w:val="0"/>
        <w:autoSpaceDN w:val="0"/>
        <w:adjustRightInd w:val="0"/>
        <w:spacing w:before="100" w:after="0" w:line="281" w:lineRule="atLeast"/>
        <w:ind w:right="160"/>
        <w:rPr>
          <w:rFonts w:cstheme="minorHAnsi"/>
          <w:color w:val="000000"/>
        </w:rPr>
      </w:pPr>
      <w:r w:rsidRPr="00CA0935">
        <w:rPr>
          <w:rFonts w:cstheme="minorHAnsi"/>
          <w:b/>
          <w:bCs/>
          <w:color w:val="000000"/>
        </w:rPr>
        <w:t xml:space="preserve">Promotri što čine drugi ljudi </w:t>
      </w:r>
    </w:p>
    <w:p w:rsidR="00CA0935" w:rsidRPr="00CA0935" w:rsidRDefault="00CA0935" w:rsidP="00CA0935">
      <w:pPr>
        <w:autoSpaceDE w:val="0"/>
        <w:autoSpaceDN w:val="0"/>
        <w:adjustRightInd w:val="0"/>
        <w:spacing w:after="40" w:line="241" w:lineRule="atLeast"/>
        <w:ind w:right="160"/>
        <w:rPr>
          <w:rFonts w:cstheme="minorHAnsi"/>
          <w:color w:val="000000"/>
        </w:rPr>
      </w:pPr>
      <w:r w:rsidRPr="00CA0935">
        <w:rPr>
          <w:rFonts w:cstheme="minorHAnsi"/>
          <w:color w:val="000000"/>
        </w:rPr>
        <w:t xml:space="preserve">Drugi dobar način rješavanja problema jest promatrati nekog tko je uspješan i naučiti što on radi. </w:t>
      </w:r>
    </w:p>
    <w:p w:rsidR="00CA0935" w:rsidRPr="00CA0935" w:rsidRDefault="00CA0935" w:rsidP="00C2218E">
      <w:pPr>
        <w:autoSpaceDE w:val="0"/>
        <w:autoSpaceDN w:val="0"/>
        <w:adjustRightInd w:val="0"/>
        <w:spacing w:before="40" w:after="40" w:line="321" w:lineRule="atLeast"/>
        <w:ind w:right="160"/>
        <w:rPr>
          <w:rFonts w:cstheme="minorHAnsi"/>
          <w:color w:val="000000"/>
        </w:rPr>
      </w:pPr>
      <w:r w:rsidRPr="00CA0935">
        <w:rPr>
          <w:rFonts w:cstheme="minorHAnsi"/>
          <w:b/>
          <w:bCs/>
          <w:color w:val="000000"/>
        </w:rPr>
        <w:t xml:space="preserve">Pozitivan </w:t>
      </w:r>
      <w:proofErr w:type="spellStart"/>
      <w:r w:rsidRPr="00CA0935">
        <w:rPr>
          <w:rFonts w:cstheme="minorHAnsi"/>
          <w:b/>
          <w:bCs/>
          <w:color w:val="000000"/>
        </w:rPr>
        <w:t>samogovor</w:t>
      </w:r>
      <w:proofErr w:type="spellEnd"/>
      <w:r w:rsidRPr="00CA0935">
        <w:rPr>
          <w:rFonts w:cstheme="minorHAnsi"/>
          <w:b/>
          <w:bCs/>
          <w:color w:val="000000"/>
        </w:rPr>
        <w:t xml:space="preserve"> </w:t>
      </w:r>
    </w:p>
    <w:p w:rsidR="00CA0935" w:rsidRPr="00CA0935" w:rsidRDefault="00CA0935" w:rsidP="00C2218E">
      <w:pPr>
        <w:autoSpaceDE w:val="0"/>
        <w:autoSpaceDN w:val="0"/>
        <w:adjustRightInd w:val="0"/>
        <w:spacing w:after="40" w:line="241" w:lineRule="atLeast"/>
        <w:ind w:right="160"/>
        <w:rPr>
          <w:rFonts w:cstheme="minorHAnsi"/>
          <w:color w:val="000000"/>
        </w:rPr>
      </w:pPr>
      <w:r w:rsidRPr="00CA0935">
        <w:rPr>
          <w:rFonts w:cstheme="minorHAnsi"/>
          <w:color w:val="000000"/>
        </w:rPr>
        <w:t xml:space="preserve">Pozitivan </w:t>
      </w:r>
      <w:proofErr w:type="spellStart"/>
      <w:r w:rsidRPr="00CA0935">
        <w:rPr>
          <w:rFonts w:cstheme="minorHAnsi"/>
          <w:color w:val="000000"/>
        </w:rPr>
        <w:t>samogovor</w:t>
      </w:r>
      <w:proofErr w:type="spellEnd"/>
      <w:r w:rsidRPr="00CA0935">
        <w:rPr>
          <w:rFonts w:cstheme="minorHAnsi"/>
          <w:color w:val="000000"/>
        </w:rPr>
        <w:t xml:space="preserve"> je dobar način pomaganja sebi da prebrodiš tešku situaciju ili situaciju koja te čini zabrinutim. Pozitivan </w:t>
      </w:r>
      <w:proofErr w:type="spellStart"/>
      <w:r w:rsidRPr="00CA0935">
        <w:rPr>
          <w:rFonts w:cstheme="minorHAnsi"/>
          <w:color w:val="000000"/>
        </w:rPr>
        <w:t>samogovor</w:t>
      </w:r>
      <w:proofErr w:type="spellEnd"/>
      <w:r w:rsidRPr="00CA0935">
        <w:rPr>
          <w:rFonts w:cstheme="minorHAnsi"/>
          <w:color w:val="000000"/>
        </w:rPr>
        <w:t xml:space="preserve"> po</w:t>
      </w:r>
      <w:r w:rsidRPr="00CA0935">
        <w:rPr>
          <w:rFonts w:cstheme="minorHAnsi"/>
          <w:color w:val="000000"/>
        </w:rPr>
        <w:softHyphen/>
        <w:t xml:space="preserve">maže ti da se osjećaš opuštenije i samopouzdanije tako što drži sumnje i zabrinutost pod kontrolom. To činiš tako da govoriš pozitivne </w:t>
      </w:r>
      <w:proofErr w:type="spellStart"/>
      <w:r w:rsidRPr="00CA0935">
        <w:rPr>
          <w:rFonts w:cstheme="minorHAnsi"/>
          <w:color w:val="000000"/>
        </w:rPr>
        <w:t>stva</w:t>
      </w:r>
      <w:proofErr w:type="spellEnd"/>
      <w:r w:rsidRPr="00CA0935">
        <w:rPr>
          <w:rFonts w:cstheme="minorHAnsi"/>
          <w:color w:val="000000"/>
        </w:rPr>
        <w:softHyphen/>
      </w:r>
      <w:proofErr w:type="spellStart"/>
      <w:r w:rsidRPr="00CA0935">
        <w:rPr>
          <w:rFonts w:cstheme="minorHAnsi"/>
          <w:color w:val="000000"/>
        </w:rPr>
        <w:t>ri</w:t>
      </w:r>
      <w:proofErr w:type="spellEnd"/>
      <w:r w:rsidRPr="00CA0935">
        <w:rPr>
          <w:rFonts w:cstheme="minorHAnsi"/>
          <w:color w:val="000000"/>
        </w:rPr>
        <w:t xml:space="preserve"> samome sebi kad god se osjećaš zabrinutim ili nesigurnim u svoj uspjeh. </w:t>
      </w:r>
    </w:p>
    <w:p w:rsidR="00CA0935" w:rsidRPr="00CA0935" w:rsidRDefault="00CA0935" w:rsidP="00CA0935">
      <w:pPr>
        <w:pStyle w:val="Odlomakpopisa"/>
        <w:numPr>
          <w:ilvl w:val="0"/>
          <w:numId w:val="1"/>
        </w:numPr>
        <w:autoSpaceDE w:val="0"/>
        <w:autoSpaceDN w:val="0"/>
        <w:adjustRightInd w:val="0"/>
        <w:spacing w:after="40" w:line="241" w:lineRule="atLeast"/>
        <w:ind w:right="160"/>
        <w:rPr>
          <w:rFonts w:cstheme="minorHAnsi"/>
          <w:color w:val="000000"/>
        </w:rPr>
      </w:pPr>
      <w:r w:rsidRPr="00CA0935">
        <w:rPr>
          <w:rFonts w:cstheme="minorHAnsi"/>
          <w:b/>
          <w:bCs/>
          <w:color w:val="000000"/>
        </w:rPr>
        <w:t xml:space="preserve">Namjeravam </w:t>
      </w:r>
      <w:r w:rsidRPr="00CA0935">
        <w:rPr>
          <w:rFonts w:cstheme="minorHAnsi"/>
          <w:color w:val="000000"/>
        </w:rPr>
        <w:t xml:space="preserve">se vratiti tamo. </w:t>
      </w:r>
    </w:p>
    <w:p w:rsidR="00CA0935" w:rsidRPr="00CA0935" w:rsidRDefault="00CA0935" w:rsidP="00CA0935">
      <w:pPr>
        <w:pStyle w:val="Odlomakpopisa"/>
        <w:numPr>
          <w:ilvl w:val="0"/>
          <w:numId w:val="1"/>
        </w:numPr>
        <w:autoSpaceDE w:val="0"/>
        <w:autoSpaceDN w:val="0"/>
        <w:adjustRightInd w:val="0"/>
        <w:spacing w:after="100" w:line="241" w:lineRule="atLeast"/>
        <w:ind w:right="160"/>
        <w:rPr>
          <w:rFonts w:cstheme="minorHAnsi"/>
          <w:color w:val="000000"/>
        </w:rPr>
      </w:pPr>
      <w:r w:rsidRPr="00CA0935">
        <w:rPr>
          <w:rFonts w:cstheme="minorHAnsi"/>
          <w:b/>
          <w:bCs/>
          <w:color w:val="000000"/>
        </w:rPr>
        <w:t xml:space="preserve">Uspjelo mi je </w:t>
      </w:r>
      <w:r w:rsidRPr="00CA0935">
        <w:rPr>
          <w:rFonts w:cstheme="minorHAnsi"/>
          <w:color w:val="000000"/>
        </w:rPr>
        <w:t xml:space="preserve">doći do vrata i sada ću ući. </w:t>
      </w:r>
    </w:p>
    <w:p w:rsidR="00CA0935" w:rsidRPr="00CA0935" w:rsidRDefault="00CA0935" w:rsidP="00CA0935">
      <w:pPr>
        <w:autoSpaceDE w:val="0"/>
        <w:autoSpaceDN w:val="0"/>
        <w:adjustRightInd w:val="0"/>
        <w:spacing w:after="0" w:line="241" w:lineRule="atLeast"/>
        <w:ind w:left="160" w:right="160"/>
        <w:rPr>
          <w:rFonts w:cstheme="minorHAnsi"/>
          <w:color w:val="000000"/>
        </w:rPr>
      </w:pPr>
      <w:r w:rsidRPr="00CA0935">
        <w:rPr>
          <w:rFonts w:cstheme="minorHAnsi"/>
          <w:color w:val="000000"/>
        </w:rPr>
        <w:t xml:space="preserve">Ponavljaj svoju pozitivnu poruku i pohvali sebe kad se suočiš s </w:t>
      </w:r>
      <w:proofErr w:type="spellStart"/>
      <w:r w:rsidRPr="00CA0935">
        <w:rPr>
          <w:rFonts w:cstheme="minorHAnsi"/>
          <w:color w:val="000000"/>
        </w:rPr>
        <w:t>prepre</w:t>
      </w:r>
      <w:proofErr w:type="spellEnd"/>
      <w:r w:rsidRPr="00CA0935">
        <w:rPr>
          <w:rFonts w:cstheme="minorHAnsi"/>
          <w:color w:val="000000"/>
        </w:rPr>
        <w:softHyphen/>
        <w:t xml:space="preserve">kom. </w:t>
      </w:r>
    </w:p>
    <w:p w:rsidR="00C2218E" w:rsidRDefault="00C2218E" w:rsidP="00C2218E">
      <w:pPr>
        <w:autoSpaceDE w:val="0"/>
        <w:autoSpaceDN w:val="0"/>
        <w:adjustRightInd w:val="0"/>
        <w:spacing w:before="100" w:after="100" w:line="321" w:lineRule="atLeast"/>
        <w:ind w:right="160"/>
        <w:rPr>
          <w:rFonts w:cstheme="minorHAnsi"/>
          <w:b/>
          <w:bCs/>
          <w:color w:val="000000"/>
        </w:rPr>
      </w:pPr>
    </w:p>
    <w:p w:rsidR="00CA0935" w:rsidRPr="00CA0935" w:rsidRDefault="00CA0935" w:rsidP="00C2218E">
      <w:pPr>
        <w:autoSpaceDE w:val="0"/>
        <w:autoSpaceDN w:val="0"/>
        <w:adjustRightInd w:val="0"/>
        <w:spacing w:before="100" w:after="100" w:line="321" w:lineRule="atLeast"/>
        <w:ind w:right="160"/>
        <w:rPr>
          <w:rFonts w:cstheme="minorHAnsi"/>
          <w:color w:val="000000"/>
        </w:rPr>
      </w:pPr>
      <w:r w:rsidRPr="00CA0935">
        <w:rPr>
          <w:rFonts w:cstheme="minorHAnsi"/>
          <w:b/>
          <w:bCs/>
          <w:color w:val="000000"/>
        </w:rPr>
        <w:lastRenderedPageBreak/>
        <w:t xml:space="preserve">Pohvali se za pokušaj </w:t>
      </w:r>
    </w:p>
    <w:p w:rsidR="00CA0935" w:rsidRPr="00CA0935" w:rsidRDefault="00CA0935" w:rsidP="00CA0935">
      <w:pPr>
        <w:autoSpaceDE w:val="0"/>
        <w:autoSpaceDN w:val="0"/>
        <w:adjustRightInd w:val="0"/>
        <w:spacing w:after="100" w:line="241" w:lineRule="atLeast"/>
        <w:ind w:right="160"/>
        <w:rPr>
          <w:rFonts w:cstheme="minorHAnsi"/>
          <w:color w:val="000000"/>
        </w:rPr>
      </w:pPr>
      <w:r w:rsidRPr="00CA0935">
        <w:rPr>
          <w:rFonts w:cstheme="minorHAnsi"/>
          <w:color w:val="000000"/>
        </w:rPr>
        <w:t xml:space="preserve">Može biti teško pohvaliti sebe i reći si “bravo” kada se osjećaš tužno. </w:t>
      </w:r>
    </w:p>
    <w:p w:rsidR="00CA0935" w:rsidRPr="00CA0935" w:rsidRDefault="00CA0935" w:rsidP="00CA0935">
      <w:pPr>
        <w:autoSpaceDE w:val="0"/>
        <w:autoSpaceDN w:val="0"/>
        <w:adjustRightInd w:val="0"/>
        <w:spacing w:after="100" w:line="241" w:lineRule="atLeast"/>
        <w:ind w:right="160"/>
        <w:rPr>
          <w:rFonts w:cstheme="minorHAnsi"/>
          <w:color w:val="000000"/>
        </w:rPr>
      </w:pPr>
      <w:r w:rsidRPr="00CA0935">
        <w:rPr>
          <w:rFonts w:cstheme="minorHAnsi"/>
          <w:color w:val="000000"/>
        </w:rPr>
        <w:t>Čini se kao da uvijek ima toliko stvari koje bi želio uči</w:t>
      </w:r>
      <w:r w:rsidRPr="00CA0935">
        <w:rPr>
          <w:rFonts w:cstheme="minorHAnsi"/>
          <w:color w:val="000000"/>
        </w:rPr>
        <w:softHyphen/>
        <w:t xml:space="preserve">niti ili koje si mogao napraviti bolje pa postane teško zamijetiti što si već postigao. </w:t>
      </w:r>
    </w:p>
    <w:p w:rsidR="00CA0935" w:rsidRPr="00CA0935" w:rsidRDefault="00CA0935" w:rsidP="00CA0935">
      <w:pPr>
        <w:pStyle w:val="Default"/>
        <w:spacing w:line="241" w:lineRule="atLeast"/>
        <w:ind w:right="160"/>
        <w:rPr>
          <w:rFonts w:asciiTheme="minorHAnsi" w:hAnsiTheme="minorHAnsi" w:cstheme="minorHAnsi"/>
          <w:sz w:val="22"/>
          <w:szCs w:val="22"/>
        </w:rPr>
      </w:pPr>
      <w:r w:rsidRPr="00CA0935">
        <w:rPr>
          <w:rFonts w:asciiTheme="minorHAnsi" w:hAnsiTheme="minorHAnsi" w:cstheme="minorHAnsi"/>
          <w:sz w:val="22"/>
          <w:szCs w:val="22"/>
        </w:rPr>
        <w:t xml:space="preserve">Možda nećeš uvijek biti uspješan, no to nije važno. Važno je da si pokušao i da si se počeo </w:t>
      </w:r>
      <w:r w:rsidRPr="00CA0935">
        <w:rPr>
          <w:rFonts w:asciiTheme="minorHAnsi" w:hAnsiTheme="minorHAnsi" w:cstheme="minorHAnsi"/>
          <w:b/>
          <w:bCs/>
          <w:sz w:val="22"/>
          <w:szCs w:val="22"/>
        </w:rPr>
        <w:t>odupirati</w:t>
      </w:r>
      <w:r w:rsidRPr="00CA0935">
        <w:rPr>
          <w:rFonts w:asciiTheme="minorHAnsi" w:hAnsiTheme="minorHAnsi" w:cstheme="minorHAnsi"/>
          <w:sz w:val="22"/>
          <w:szCs w:val="22"/>
        </w:rPr>
        <w:t>. Nemoj to zanemariti, pohvali sebe što si uopće pokušao.</w:t>
      </w:r>
    </w:p>
    <w:p w:rsidR="00EC08C1" w:rsidRPr="0002420A" w:rsidRDefault="00EC08C1" w:rsidP="00EC08C1">
      <w:pPr>
        <w:rPr>
          <w:rFonts w:cstheme="minorHAnsi"/>
        </w:rPr>
      </w:pPr>
    </w:p>
    <w:sectPr w:rsidR="00EC08C1" w:rsidRPr="0002420A" w:rsidSect="00C2218E">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uenst480 BT">
    <w:altName w:val="Kuenst480 BT"/>
    <w:panose1 w:val="00000000000000000000"/>
    <w:charset w:val="EE"/>
    <w:family w:val="roman"/>
    <w:notTrueType/>
    <w:pitch w:val="default"/>
    <w:sig w:usb0="00000007" w:usb1="00000000" w:usb2="00000000" w:usb3="00000000" w:csb0="00000003" w:csb1="00000000"/>
  </w:font>
  <w:font w:name="Humanst521 BT">
    <w:altName w:val="Humanst521 BT"/>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078FC"/>
    <w:multiLevelType w:val="hybridMultilevel"/>
    <w:tmpl w:val="CE703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2BC02DD"/>
    <w:multiLevelType w:val="hybridMultilevel"/>
    <w:tmpl w:val="4844E15C"/>
    <w:lvl w:ilvl="0" w:tplc="FD5A13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E1FF5"/>
    <w:rsid w:val="0002420A"/>
    <w:rsid w:val="00132641"/>
    <w:rsid w:val="002712A5"/>
    <w:rsid w:val="0029754A"/>
    <w:rsid w:val="007E1FF5"/>
    <w:rsid w:val="008640D7"/>
    <w:rsid w:val="00C2218E"/>
    <w:rsid w:val="00CA0935"/>
    <w:rsid w:val="00EC08C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4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08C1"/>
    <w:pPr>
      <w:ind w:left="720"/>
      <w:contextualSpacing/>
    </w:pPr>
  </w:style>
  <w:style w:type="paragraph" w:customStyle="1" w:styleId="Default">
    <w:name w:val="Default"/>
    <w:rsid w:val="0002420A"/>
    <w:pPr>
      <w:autoSpaceDE w:val="0"/>
      <w:autoSpaceDN w:val="0"/>
      <w:adjustRightInd w:val="0"/>
      <w:spacing w:after="0" w:line="240" w:lineRule="auto"/>
    </w:pPr>
    <w:rPr>
      <w:rFonts w:ascii="Kuenst480 BT" w:hAnsi="Kuenst480 BT" w:cs="Kuenst480 BT"/>
      <w:color w:val="000000"/>
      <w:sz w:val="24"/>
      <w:szCs w:val="24"/>
    </w:rPr>
  </w:style>
  <w:style w:type="paragraph" w:customStyle="1" w:styleId="Pa1">
    <w:name w:val="Pa1"/>
    <w:basedOn w:val="Default"/>
    <w:next w:val="Default"/>
    <w:uiPriority w:val="99"/>
    <w:rsid w:val="0002420A"/>
    <w:pPr>
      <w:spacing w:line="241" w:lineRule="atLeast"/>
    </w:pPr>
    <w:rPr>
      <w:rFonts w:cstheme="minorBidi"/>
      <w:color w:val="auto"/>
    </w:rPr>
  </w:style>
  <w:style w:type="paragraph" w:customStyle="1" w:styleId="Pa19">
    <w:name w:val="Pa19"/>
    <w:basedOn w:val="Default"/>
    <w:next w:val="Default"/>
    <w:uiPriority w:val="99"/>
    <w:rsid w:val="0002420A"/>
    <w:pPr>
      <w:spacing w:line="241" w:lineRule="atLeast"/>
    </w:pPr>
    <w:rPr>
      <w:rFonts w:cstheme="minorBidi"/>
      <w:color w:val="auto"/>
    </w:rPr>
  </w:style>
  <w:style w:type="paragraph" w:customStyle="1" w:styleId="Pa13">
    <w:name w:val="Pa13"/>
    <w:basedOn w:val="Default"/>
    <w:next w:val="Default"/>
    <w:uiPriority w:val="99"/>
    <w:rsid w:val="0002420A"/>
    <w:pPr>
      <w:spacing w:line="241" w:lineRule="atLeast"/>
    </w:pPr>
    <w:rPr>
      <w:rFonts w:cstheme="minorBidi"/>
      <w:color w:val="auto"/>
    </w:rPr>
  </w:style>
  <w:style w:type="paragraph" w:customStyle="1" w:styleId="Pa4">
    <w:name w:val="Pa4"/>
    <w:basedOn w:val="Default"/>
    <w:next w:val="Default"/>
    <w:uiPriority w:val="99"/>
    <w:rsid w:val="0002420A"/>
    <w:pPr>
      <w:spacing w:line="321" w:lineRule="atLeast"/>
    </w:pPr>
    <w:rPr>
      <w:rFonts w:ascii="Humanst521 BT" w:hAnsi="Humanst521 BT" w:cstheme="minorBidi"/>
      <w:color w:val="auto"/>
    </w:rPr>
  </w:style>
  <w:style w:type="paragraph" w:customStyle="1" w:styleId="Pa28">
    <w:name w:val="Pa28"/>
    <w:basedOn w:val="Default"/>
    <w:next w:val="Default"/>
    <w:uiPriority w:val="99"/>
    <w:rsid w:val="0002420A"/>
    <w:pPr>
      <w:spacing w:line="281" w:lineRule="atLeast"/>
    </w:pPr>
    <w:rPr>
      <w:rFonts w:ascii="Humanst521 BT" w:hAnsi="Humanst521 BT" w:cstheme="minorBidi"/>
      <w:color w:val="auto"/>
    </w:rPr>
  </w:style>
  <w:style w:type="paragraph" w:customStyle="1" w:styleId="Pa17">
    <w:name w:val="Pa17"/>
    <w:basedOn w:val="Default"/>
    <w:next w:val="Default"/>
    <w:uiPriority w:val="99"/>
    <w:rsid w:val="00CA0935"/>
    <w:pPr>
      <w:spacing w:line="241" w:lineRule="atLeast"/>
    </w:pPr>
    <w:rPr>
      <w:rFonts w:ascii="Humanst521 BT" w:hAnsi="Humanst521 BT" w:cstheme="minorBidi"/>
      <w:color w:val="auto"/>
    </w:rPr>
  </w:style>
  <w:style w:type="character" w:customStyle="1" w:styleId="A2">
    <w:name w:val="A2"/>
    <w:uiPriority w:val="99"/>
    <w:rsid w:val="00CA0935"/>
    <w:rPr>
      <w:rFonts w:cs="Humanst521 BT"/>
      <w:color w:val="000000"/>
    </w:rPr>
  </w:style>
  <w:style w:type="paragraph" w:customStyle="1" w:styleId="Pa7">
    <w:name w:val="Pa7"/>
    <w:basedOn w:val="Default"/>
    <w:next w:val="Default"/>
    <w:uiPriority w:val="99"/>
    <w:rsid w:val="00CA0935"/>
    <w:pPr>
      <w:spacing w:line="241" w:lineRule="atLeast"/>
    </w:pPr>
    <w:rPr>
      <w:rFonts w:ascii="Humanst521 BT" w:hAnsi="Humanst521 BT" w:cstheme="minorBidi"/>
      <w:color w:val="auto"/>
    </w:rPr>
  </w:style>
  <w:style w:type="paragraph" w:customStyle="1" w:styleId="Pa37">
    <w:name w:val="Pa37"/>
    <w:basedOn w:val="Default"/>
    <w:next w:val="Default"/>
    <w:uiPriority w:val="99"/>
    <w:rsid w:val="00CA0935"/>
    <w:pPr>
      <w:spacing w:line="241" w:lineRule="atLeast"/>
    </w:pPr>
    <w:rPr>
      <w:rFonts w:ascii="Humanst521 BT" w:hAnsi="Humanst521 BT"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947</Words>
  <Characters>5399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ZONJIC</dc:creator>
  <cp:lastModifiedBy>ZONJIC</cp:lastModifiedBy>
  <cp:revision>2</cp:revision>
  <dcterms:created xsi:type="dcterms:W3CDTF">2018-03-08T21:00:00Z</dcterms:created>
  <dcterms:modified xsi:type="dcterms:W3CDTF">2018-03-08T21:00:00Z</dcterms:modified>
</cp:coreProperties>
</file>