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5F" w:rsidRPr="00776848" w:rsidRDefault="00423A25">
      <w:pPr>
        <w:spacing w:before="100" w:after="100" w:line="276" w:lineRule="auto"/>
        <w:jc w:val="center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hAnsi="Times New Roman"/>
          <w:b/>
          <w:sz w:val="24"/>
          <w:szCs w:val="24"/>
        </w:rPr>
        <w:t>PRAKTIKUM II BKT</w:t>
      </w:r>
    </w:p>
    <w:p w:rsidR="00B51B5F" w:rsidRPr="00776848" w:rsidRDefault="00423A25">
      <w:pPr>
        <w:spacing w:before="100" w:after="100" w:line="276" w:lineRule="auto"/>
        <w:jc w:val="center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hAnsi="Times New Roman"/>
          <w:b/>
          <w:sz w:val="24"/>
          <w:szCs w:val="24"/>
        </w:rPr>
        <w:t>PSIHOEDUKACIJA O NISKOM SAMOPOŠTOVANJU</w:t>
      </w:r>
    </w:p>
    <w:p w:rsidR="00B51B5F" w:rsidRPr="00776848" w:rsidRDefault="00423A25">
      <w:pPr>
        <w:spacing w:before="100" w:after="100" w:line="276" w:lineRule="auto"/>
        <w:jc w:val="right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hAnsi="Times New Roman"/>
          <w:b/>
          <w:sz w:val="24"/>
          <w:szCs w:val="24"/>
        </w:rPr>
        <w:t>Polaznik: Ana Jurčević</w:t>
      </w:r>
    </w:p>
    <w:p w:rsidR="00B51B5F" w:rsidRPr="00776848" w:rsidRDefault="00B51B5F">
      <w:pPr>
        <w:spacing w:before="100" w:after="1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B5F" w:rsidRPr="00776848" w:rsidRDefault="00423A25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hAnsi="Times New Roman"/>
          <w:b/>
          <w:sz w:val="24"/>
          <w:szCs w:val="24"/>
        </w:rPr>
        <w:t>Što je samopoštovanje?</w:t>
      </w:r>
    </w:p>
    <w:p w:rsidR="00CA1549" w:rsidRDefault="00423A25">
      <w:pPr>
        <w:pStyle w:val="style1"/>
        <w:shd w:val="clear" w:color="auto" w:fill="FFFFFF"/>
        <w:spacing w:line="276" w:lineRule="auto"/>
        <w:jc w:val="both"/>
      </w:pPr>
      <w:r w:rsidRPr="00776848">
        <w:t>Samopoštovanje je pozitivna ili negativna slika o sebi, odnosno način na koji vrednujemo ono što činimo, što jesmo i rezultate koje postižemo. Samopoštovanje se sastoji od osjećaja vlastite vrijednosti (uvjerenje da imamo pravo biti sretni, zaslužujemo uspjeh, ljubav, prijateljstvo, ispunjenje) i samopouzdanja (uvjerenje da smo sposobni razmišljati, birati, donositi odluke, svladati izazove).</w:t>
      </w:r>
    </w:p>
    <w:p w:rsidR="00B51B5F" w:rsidRPr="00776848" w:rsidRDefault="00423A25">
      <w:pPr>
        <w:pStyle w:val="style1"/>
        <w:shd w:val="clear" w:color="auto" w:fill="FFFFFF"/>
        <w:spacing w:line="276" w:lineRule="auto"/>
        <w:jc w:val="both"/>
      </w:pPr>
      <w:r w:rsidRPr="00776848">
        <w:t xml:space="preserve"> </w:t>
      </w:r>
    </w:p>
    <w:p w:rsidR="008C2A2F" w:rsidRDefault="008C2A2F" w:rsidP="008C2A2F">
      <w:pPr>
        <w:spacing w:before="100" w:after="1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76848">
        <w:rPr>
          <w:rFonts w:ascii="Times New Roman" w:hAnsi="Times New Roman"/>
          <w:b/>
          <w:sz w:val="24"/>
          <w:szCs w:val="24"/>
        </w:rPr>
        <w:t xml:space="preserve">Kakve su osobe visokog </w:t>
      </w:r>
      <w:r w:rsidR="00A50F5E">
        <w:rPr>
          <w:rFonts w:ascii="Times New Roman" w:hAnsi="Times New Roman"/>
          <w:b/>
          <w:sz w:val="24"/>
          <w:szCs w:val="24"/>
        </w:rPr>
        <w:t xml:space="preserve">/ niskog </w:t>
      </w:r>
      <w:r w:rsidRPr="00776848">
        <w:rPr>
          <w:rFonts w:ascii="Times New Roman" w:hAnsi="Times New Roman"/>
          <w:b/>
          <w:sz w:val="24"/>
          <w:szCs w:val="24"/>
        </w:rPr>
        <w:t>samopoštovanja?</w:t>
      </w:r>
    </w:p>
    <w:p w:rsidR="008C2A2F" w:rsidRDefault="00776848" w:rsidP="00A50F5E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visokog samopoštovanja </w:t>
      </w:r>
      <w:r w:rsidR="00A50F5E">
        <w:rPr>
          <w:rFonts w:ascii="Times New Roman" w:hAnsi="Times New Roman"/>
          <w:sz w:val="24"/>
          <w:szCs w:val="24"/>
        </w:rPr>
        <w:t>svjesne su vlastitih</w:t>
      </w:r>
      <w:r>
        <w:rPr>
          <w:rFonts w:ascii="Times New Roman" w:hAnsi="Times New Roman"/>
          <w:sz w:val="24"/>
          <w:szCs w:val="24"/>
        </w:rPr>
        <w:t xml:space="preserve"> sposobnosti, spremne su prihvaćati pogreške i neuspjehe (bez samookrivljavanja), sklone su </w:t>
      </w:r>
      <w:r w:rsidR="00FA12D5">
        <w:rPr>
          <w:rFonts w:ascii="Times New Roman" w:hAnsi="Times New Roman"/>
          <w:sz w:val="24"/>
          <w:szCs w:val="24"/>
        </w:rPr>
        <w:t>opažanju vlastitih psihičkih procesa</w:t>
      </w:r>
      <w:r>
        <w:rPr>
          <w:rFonts w:ascii="Times New Roman" w:hAnsi="Times New Roman"/>
          <w:sz w:val="24"/>
          <w:szCs w:val="24"/>
        </w:rPr>
        <w:t xml:space="preserve"> i učenju iz pogrešaka, imaju pozitivan stav o sebi, nagrađuju se za postignute ciljeve</w:t>
      </w:r>
      <w:r w:rsidR="00A50F5E">
        <w:rPr>
          <w:rFonts w:ascii="Times New Roman" w:hAnsi="Times New Roman"/>
          <w:sz w:val="24"/>
          <w:szCs w:val="24"/>
        </w:rPr>
        <w:t>, ugodne su u društvu, ne brinu o tome što drugi misle o njima, izražavaju svoje mišljenje</w:t>
      </w:r>
      <w:r w:rsidR="00FA12D5">
        <w:rPr>
          <w:rFonts w:ascii="Times New Roman" w:hAnsi="Times New Roman"/>
          <w:sz w:val="24"/>
          <w:szCs w:val="24"/>
        </w:rPr>
        <w:t>. Za takve osobe karakteristič</w:t>
      </w:r>
      <w:r>
        <w:rPr>
          <w:rFonts w:ascii="Times New Roman" w:hAnsi="Times New Roman"/>
          <w:sz w:val="24"/>
          <w:szCs w:val="24"/>
        </w:rPr>
        <w:t>a</w:t>
      </w:r>
      <w:r w:rsidR="00FA12D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je </w:t>
      </w:r>
      <w:r w:rsidR="00FA12D5">
        <w:rPr>
          <w:rFonts w:ascii="Times New Roman" w:hAnsi="Times New Roman"/>
          <w:sz w:val="24"/>
          <w:szCs w:val="24"/>
        </w:rPr>
        <w:t>jasan i razgovjetan</w:t>
      </w:r>
      <w:r>
        <w:rPr>
          <w:rFonts w:ascii="Times New Roman" w:hAnsi="Times New Roman"/>
          <w:sz w:val="24"/>
          <w:szCs w:val="24"/>
        </w:rPr>
        <w:t xml:space="preserve"> </w:t>
      </w:r>
      <w:r w:rsidR="00FA12D5">
        <w:rPr>
          <w:rFonts w:ascii="Times New Roman" w:hAnsi="Times New Roman"/>
          <w:sz w:val="24"/>
          <w:szCs w:val="24"/>
        </w:rPr>
        <w:t>govor</w:t>
      </w:r>
      <w:r>
        <w:rPr>
          <w:rFonts w:ascii="Times New Roman" w:hAnsi="Times New Roman"/>
          <w:sz w:val="24"/>
          <w:szCs w:val="24"/>
        </w:rPr>
        <w:t>, održavanje kontakta očima, uspravno držanje.</w:t>
      </w:r>
    </w:p>
    <w:p w:rsidR="00B51B5F" w:rsidRDefault="00CD20A3" w:rsidP="00A50F5E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druge strane,</w:t>
      </w:r>
      <w:r w:rsidR="00A50F5E">
        <w:rPr>
          <w:rFonts w:ascii="Times New Roman" w:hAnsi="Times New Roman"/>
          <w:sz w:val="24"/>
          <w:szCs w:val="24"/>
        </w:rPr>
        <w:t xml:space="preserve"> osobe niskog samopoštovanja ne vjeruju u sebe, unaprijed predviđaju neuspjeh, sklone su samookrivljavanju, vjeruju da su drugi bolji od njih, nije im ugodno isticati svoje vrline (strah od ismijavanja). Takve osobe su često nezadovoljne svojim živ</w:t>
      </w:r>
      <w:r w:rsidR="00CA1549">
        <w:rPr>
          <w:rFonts w:ascii="Times New Roman" w:hAnsi="Times New Roman"/>
          <w:sz w:val="24"/>
          <w:szCs w:val="24"/>
        </w:rPr>
        <w:t>otom, sklone preokupaciji brigam</w:t>
      </w:r>
      <w:r w:rsidR="00A50F5E">
        <w:rPr>
          <w:rFonts w:ascii="Times New Roman" w:hAnsi="Times New Roman"/>
          <w:sz w:val="24"/>
          <w:szCs w:val="24"/>
        </w:rPr>
        <w:t>a i samosažal</w:t>
      </w:r>
      <w:r w:rsidR="00CA1549">
        <w:rPr>
          <w:rFonts w:ascii="Times New Roman" w:hAnsi="Times New Roman"/>
          <w:sz w:val="24"/>
          <w:szCs w:val="24"/>
        </w:rPr>
        <w:t>i</w:t>
      </w:r>
      <w:r w:rsidR="00A50F5E">
        <w:rPr>
          <w:rFonts w:ascii="Times New Roman" w:hAnsi="Times New Roman"/>
          <w:sz w:val="24"/>
          <w:szCs w:val="24"/>
        </w:rPr>
        <w:t>jevanju, bez aktivacije prema rješavanju problema.</w:t>
      </w:r>
    </w:p>
    <w:p w:rsidR="00CD20A3" w:rsidRPr="00776848" w:rsidRDefault="00CD20A3" w:rsidP="00A50F5E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51B5F" w:rsidRPr="00776848" w:rsidRDefault="00423A25">
      <w:pPr>
        <w:pStyle w:val="style1"/>
        <w:shd w:val="clear" w:color="auto" w:fill="FFFFFF"/>
        <w:spacing w:line="276" w:lineRule="auto"/>
        <w:jc w:val="both"/>
      </w:pPr>
      <w:r w:rsidRPr="00776848">
        <w:rPr>
          <w:b/>
          <w:shd w:val="clear" w:color="auto" w:fill="FFFFFF"/>
        </w:rPr>
        <w:t>Kako se razvija nisko samopoštovanje?</w:t>
      </w:r>
    </w:p>
    <w:p w:rsidR="00A50F5E" w:rsidRPr="00776848" w:rsidRDefault="00423A25" w:rsidP="00A50F5E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hAnsi="Times New Roman"/>
          <w:sz w:val="24"/>
          <w:szCs w:val="24"/>
        </w:rPr>
        <w:t>Nisko samopoštovanje može se pojaviti kod svake osobe</w:t>
      </w:r>
      <w:r w:rsidR="00A50F5E">
        <w:rPr>
          <w:rFonts w:ascii="Times New Roman" w:hAnsi="Times New Roman"/>
          <w:sz w:val="24"/>
          <w:szCs w:val="24"/>
        </w:rPr>
        <w:t xml:space="preserve"> u bilo kojem razdoblju života.</w:t>
      </w:r>
    </w:p>
    <w:p w:rsidR="00A50F5E" w:rsidRPr="00776848" w:rsidRDefault="00776848" w:rsidP="00CD20A3">
      <w:pPr>
        <w:pStyle w:val="style1"/>
        <w:shd w:val="clear" w:color="auto" w:fill="FFFFFF"/>
        <w:spacing w:line="276" w:lineRule="auto"/>
        <w:jc w:val="center"/>
      </w:pPr>
      <w:r w:rsidRPr="00776848">
        <w:t xml:space="preserve">SAMOPOŠTOVANJE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POSTIGNUĆE</m:t>
            </m:r>
          </m:num>
          <m:den>
            <m:r>
              <w:rPr>
                <w:rFonts w:ascii="Cambria Math" w:hAnsi="Cambria Math"/>
              </w:rPr>
              <m:t>OČEKIVANJA</m:t>
            </m:r>
          </m:den>
        </m:f>
      </m:oMath>
    </w:p>
    <w:p w:rsidR="00153572" w:rsidRDefault="00776848" w:rsidP="006E420A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eastAsia="Times New Roman" w:hAnsi="Times New Roman"/>
          <w:sz w:val="24"/>
          <w:szCs w:val="24"/>
        </w:rPr>
        <w:t>Kada su očekivanja previsoka</w:t>
      </w:r>
      <w:r w:rsidRPr="00776848">
        <w:rPr>
          <w:rFonts w:ascii="Times New Roman" w:hAnsi="Times New Roman"/>
          <w:sz w:val="24"/>
          <w:szCs w:val="24"/>
        </w:rPr>
        <w:t xml:space="preserve"> i osoba ih ne uspijeva dostići</w:t>
      </w:r>
      <w:r w:rsidRPr="00776848">
        <w:rPr>
          <w:rFonts w:ascii="Times New Roman" w:eastAsia="Times New Roman" w:hAnsi="Times New Roman"/>
          <w:sz w:val="24"/>
          <w:szCs w:val="24"/>
        </w:rPr>
        <w:t xml:space="preserve"> r</w:t>
      </w:r>
      <w:r w:rsidRPr="00776848">
        <w:rPr>
          <w:rFonts w:ascii="Times New Roman" w:hAnsi="Times New Roman"/>
          <w:sz w:val="24"/>
          <w:szCs w:val="24"/>
        </w:rPr>
        <w:t>azvija se nisko samopoštovanje,</w:t>
      </w:r>
      <w:r w:rsidR="00CD20A3">
        <w:rPr>
          <w:rFonts w:ascii="Times New Roman" w:hAnsi="Times New Roman"/>
          <w:sz w:val="24"/>
          <w:szCs w:val="24"/>
        </w:rPr>
        <w:t xml:space="preserve"> </w:t>
      </w:r>
      <w:r w:rsidRPr="00776848">
        <w:rPr>
          <w:rFonts w:ascii="Times New Roman" w:eastAsia="Times New Roman" w:hAnsi="Times New Roman"/>
          <w:sz w:val="24"/>
          <w:szCs w:val="24"/>
        </w:rPr>
        <w:t>kod ade</w:t>
      </w:r>
      <w:r w:rsidR="00CD20A3">
        <w:rPr>
          <w:rFonts w:ascii="Times New Roman" w:eastAsia="Times New Roman" w:hAnsi="Times New Roman"/>
          <w:sz w:val="24"/>
          <w:szCs w:val="24"/>
        </w:rPr>
        <w:t xml:space="preserve">kvatno postavljenih očekivanja, </w:t>
      </w:r>
      <w:r w:rsidRPr="00776848">
        <w:rPr>
          <w:rFonts w:ascii="Times New Roman" w:eastAsia="Times New Roman" w:hAnsi="Times New Roman"/>
          <w:sz w:val="24"/>
          <w:szCs w:val="24"/>
        </w:rPr>
        <w:t>koja je uz veći ili manji napor moguće dostići, razvija se optimalno ili v</w:t>
      </w:r>
      <w:r w:rsidR="00153572">
        <w:rPr>
          <w:rFonts w:ascii="Times New Roman" w:eastAsia="Times New Roman" w:hAnsi="Times New Roman"/>
          <w:sz w:val="24"/>
          <w:szCs w:val="24"/>
        </w:rPr>
        <w:t>isoko samopoštovanje, dok kod pretjerane usmjerenosti na vlastite snage bez kritičkog uvida u vlastite sposobnosti može doći do neopravdano prenaglašenog osjećaja vlastite vrijednosti.</w:t>
      </w:r>
      <w:r w:rsidRPr="00776848">
        <w:rPr>
          <w:rFonts w:ascii="Times New Roman" w:hAnsi="Times New Roman"/>
          <w:sz w:val="24"/>
          <w:szCs w:val="24"/>
        </w:rPr>
        <w:t xml:space="preserve"> </w:t>
      </w:r>
    </w:p>
    <w:p w:rsidR="00776848" w:rsidRDefault="00776848" w:rsidP="006E420A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eastAsia="Times New Roman" w:hAnsi="Times New Roman"/>
          <w:sz w:val="24"/>
          <w:szCs w:val="24"/>
        </w:rPr>
        <w:t>Samopoštovanje nije samo odraz vlastitih procjena, nego i reakcija drugih (osobito bliskih) osoba, ono nastaje na temelju svih iskustava i odnosa ostvarenih tijekom života.</w:t>
      </w:r>
      <w:r w:rsidR="00153572">
        <w:rPr>
          <w:rFonts w:ascii="Times New Roman" w:eastAsia="Times New Roman" w:hAnsi="Times New Roman"/>
          <w:sz w:val="24"/>
          <w:szCs w:val="24"/>
        </w:rPr>
        <w:t xml:space="preserve"> </w:t>
      </w:r>
      <w:r w:rsidR="00CD20A3">
        <w:rPr>
          <w:rFonts w:ascii="Times New Roman" w:eastAsia="Times New Roman" w:hAnsi="Times New Roman"/>
          <w:sz w:val="24"/>
          <w:szCs w:val="24"/>
        </w:rPr>
        <w:t>Nisko samopoštovanje razvija</w:t>
      </w:r>
      <w:r w:rsidR="00153572">
        <w:rPr>
          <w:rFonts w:ascii="Times New Roman" w:eastAsia="Times New Roman" w:hAnsi="Times New Roman"/>
          <w:sz w:val="24"/>
          <w:szCs w:val="24"/>
        </w:rPr>
        <w:t xml:space="preserve"> </w:t>
      </w:r>
      <w:r w:rsidR="00FA12D5">
        <w:rPr>
          <w:rFonts w:ascii="Times New Roman" w:eastAsia="Times New Roman" w:hAnsi="Times New Roman"/>
          <w:sz w:val="24"/>
          <w:szCs w:val="24"/>
        </w:rPr>
        <w:t>se kroz rana negativna iskust</w:t>
      </w:r>
      <w:r w:rsidR="00153572">
        <w:rPr>
          <w:rFonts w:ascii="Times New Roman" w:eastAsia="Times New Roman" w:hAnsi="Times New Roman"/>
          <w:sz w:val="24"/>
          <w:szCs w:val="24"/>
        </w:rPr>
        <w:t>va i interakcije s bliskim osobama tijekom</w:t>
      </w:r>
      <w:r w:rsidR="00423A25">
        <w:rPr>
          <w:rFonts w:ascii="Times New Roman" w:eastAsia="Times New Roman" w:hAnsi="Times New Roman"/>
          <w:sz w:val="24"/>
          <w:szCs w:val="24"/>
        </w:rPr>
        <w:t xml:space="preserve"> d</w:t>
      </w:r>
      <w:r w:rsidR="00CD20A3">
        <w:rPr>
          <w:rFonts w:ascii="Times New Roman" w:eastAsia="Times New Roman" w:hAnsi="Times New Roman"/>
          <w:sz w:val="24"/>
          <w:szCs w:val="24"/>
        </w:rPr>
        <w:t>jetinjstva</w:t>
      </w:r>
      <w:r w:rsidR="00153572">
        <w:rPr>
          <w:rFonts w:ascii="Times New Roman" w:eastAsia="Times New Roman" w:hAnsi="Times New Roman"/>
          <w:sz w:val="24"/>
          <w:szCs w:val="24"/>
        </w:rPr>
        <w:t xml:space="preserve">, </w:t>
      </w:r>
      <w:r w:rsidR="00FA12D5">
        <w:rPr>
          <w:rFonts w:ascii="Times New Roman" w:hAnsi="Times New Roman"/>
          <w:sz w:val="24"/>
          <w:szCs w:val="24"/>
        </w:rPr>
        <w:t>kasna negativna</w:t>
      </w:r>
      <w:r w:rsidR="00CD20A3">
        <w:rPr>
          <w:rFonts w:ascii="Times New Roman" w:hAnsi="Times New Roman"/>
          <w:sz w:val="24"/>
          <w:szCs w:val="24"/>
        </w:rPr>
        <w:t xml:space="preserve"> </w:t>
      </w:r>
      <w:r w:rsidR="00153572" w:rsidRPr="00776848">
        <w:rPr>
          <w:rFonts w:ascii="Times New Roman" w:hAnsi="Times New Roman"/>
          <w:sz w:val="24"/>
          <w:szCs w:val="24"/>
        </w:rPr>
        <w:t>iskustva</w:t>
      </w:r>
      <w:r w:rsidR="00153572">
        <w:rPr>
          <w:rFonts w:ascii="Times New Roman" w:hAnsi="Times New Roman"/>
          <w:sz w:val="24"/>
          <w:szCs w:val="24"/>
        </w:rPr>
        <w:t xml:space="preserve"> (stresni i traumatski</w:t>
      </w:r>
      <w:r w:rsidR="00CD20A3">
        <w:rPr>
          <w:rFonts w:ascii="Times New Roman" w:hAnsi="Times New Roman"/>
          <w:sz w:val="24"/>
          <w:szCs w:val="24"/>
        </w:rPr>
        <w:t xml:space="preserve"> životni događaji</w:t>
      </w:r>
      <w:r w:rsidR="00153572">
        <w:rPr>
          <w:rFonts w:ascii="Times New Roman" w:hAnsi="Times New Roman"/>
          <w:sz w:val="24"/>
          <w:szCs w:val="24"/>
        </w:rPr>
        <w:t xml:space="preserve">) </w:t>
      </w:r>
      <w:r w:rsidR="00153572" w:rsidRPr="00776848">
        <w:rPr>
          <w:rFonts w:ascii="Times New Roman" w:hAnsi="Times New Roman"/>
          <w:sz w:val="24"/>
          <w:szCs w:val="24"/>
        </w:rPr>
        <w:t xml:space="preserve">te </w:t>
      </w:r>
      <w:r w:rsidR="00423A25">
        <w:rPr>
          <w:rFonts w:ascii="Times New Roman" w:hAnsi="Times New Roman"/>
          <w:sz w:val="24"/>
          <w:szCs w:val="24"/>
        </w:rPr>
        <w:t>pogreš</w:t>
      </w:r>
      <w:r w:rsidR="008E357E">
        <w:rPr>
          <w:rFonts w:ascii="Times New Roman" w:hAnsi="Times New Roman"/>
          <w:sz w:val="24"/>
          <w:szCs w:val="24"/>
        </w:rPr>
        <w:t>ke</w:t>
      </w:r>
      <w:r w:rsidR="00153572" w:rsidRPr="00776848">
        <w:rPr>
          <w:rFonts w:ascii="Times New Roman" w:hAnsi="Times New Roman"/>
          <w:sz w:val="24"/>
          <w:szCs w:val="24"/>
        </w:rPr>
        <w:t xml:space="preserve"> u mišljenju. </w:t>
      </w:r>
      <w:r w:rsidR="008E357E">
        <w:rPr>
          <w:rFonts w:ascii="Times New Roman" w:hAnsi="Times New Roman"/>
          <w:sz w:val="24"/>
          <w:szCs w:val="24"/>
        </w:rPr>
        <w:t>R</w:t>
      </w:r>
      <w:r w:rsidR="00153572" w:rsidRPr="00776848">
        <w:rPr>
          <w:rFonts w:ascii="Times New Roman" w:hAnsi="Times New Roman"/>
          <w:sz w:val="24"/>
          <w:szCs w:val="24"/>
        </w:rPr>
        <w:t>ana</w:t>
      </w:r>
      <w:r w:rsidR="008E357E">
        <w:rPr>
          <w:rFonts w:ascii="Times New Roman" w:hAnsi="Times New Roman"/>
          <w:sz w:val="24"/>
          <w:szCs w:val="24"/>
        </w:rPr>
        <w:t xml:space="preserve"> negativna</w:t>
      </w:r>
      <w:r w:rsidR="00153572" w:rsidRPr="00776848">
        <w:rPr>
          <w:rFonts w:ascii="Times New Roman" w:hAnsi="Times New Roman"/>
          <w:sz w:val="24"/>
          <w:szCs w:val="24"/>
        </w:rPr>
        <w:t xml:space="preserve"> iskustva odnose </w:t>
      </w:r>
      <w:r w:rsidR="008E357E">
        <w:rPr>
          <w:rFonts w:ascii="Times New Roman" w:hAnsi="Times New Roman"/>
          <w:sz w:val="24"/>
          <w:szCs w:val="24"/>
        </w:rPr>
        <w:t xml:space="preserve">se </w:t>
      </w:r>
      <w:r w:rsidR="00153572" w:rsidRPr="00776848">
        <w:rPr>
          <w:rFonts w:ascii="Times New Roman" w:hAnsi="Times New Roman"/>
          <w:sz w:val="24"/>
          <w:szCs w:val="24"/>
        </w:rPr>
        <w:t xml:space="preserve">na doživljeno sustavno kažnjavanje, zanemarivanje ili zlostavljanje u </w:t>
      </w:r>
      <w:r w:rsidR="00FA12D5">
        <w:rPr>
          <w:rFonts w:ascii="Times New Roman" w:hAnsi="Times New Roman"/>
          <w:sz w:val="24"/>
          <w:szCs w:val="24"/>
        </w:rPr>
        <w:t>ranjivoj</w:t>
      </w:r>
      <w:r w:rsidR="00153572" w:rsidRPr="00776848">
        <w:rPr>
          <w:rFonts w:ascii="Times New Roman" w:hAnsi="Times New Roman"/>
          <w:sz w:val="24"/>
          <w:szCs w:val="24"/>
        </w:rPr>
        <w:t xml:space="preserve"> </w:t>
      </w:r>
      <w:r w:rsidR="00FA12D5">
        <w:rPr>
          <w:rFonts w:ascii="Times New Roman" w:hAnsi="Times New Roman"/>
          <w:sz w:val="24"/>
          <w:szCs w:val="24"/>
        </w:rPr>
        <w:t xml:space="preserve">(dječjoj) </w:t>
      </w:r>
      <w:r w:rsidR="00153572" w:rsidRPr="00776848">
        <w:rPr>
          <w:rFonts w:ascii="Times New Roman" w:hAnsi="Times New Roman"/>
          <w:sz w:val="24"/>
          <w:szCs w:val="24"/>
        </w:rPr>
        <w:t xml:space="preserve">dobi, </w:t>
      </w:r>
      <w:r w:rsidR="00CA1549">
        <w:rPr>
          <w:rFonts w:ascii="Times New Roman" w:hAnsi="Times New Roman"/>
          <w:sz w:val="24"/>
          <w:szCs w:val="24"/>
        </w:rPr>
        <w:t>neusp</w:t>
      </w:r>
      <w:r w:rsidR="00153572" w:rsidRPr="00776848">
        <w:rPr>
          <w:rFonts w:ascii="Times New Roman" w:hAnsi="Times New Roman"/>
          <w:sz w:val="24"/>
          <w:szCs w:val="24"/>
        </w:rPr>
        <w:t xml:space="preserve">jeh u postizanju roditeljskih ili vršnjačkih standarda, intenzivan stres, pripadnost društvenoj grupi prema kojoj drugi imaju </w:t>
      </w:r>
      <w:r w:rsidR="00153572" w:rsidRPr="00776848">
        <w:rPr>
          <w:rFonts w:ascii="Times New Roman" w:hAnsi="Times New Roman"/>
          <w:sz w:val="24"/>
          <w:szCs w:val="24"/>
        </w:rPr>
        <w:lastRenderedPageBreak/>
        <w:t>predrasude, izostanak pozitivnog potkrepljenja, socijalna izolacija. U kasna</w:t>
      </w:r>
      <w:r w:rsidR="00CD20A3">
        <w:rPr>
          <w:rFonts w:ascii="Times New Roman" w:hAnsi="Times New Roman"/>
          <w:sz w:val="24"/>
          <w:szCs w:val="24"/>
        </w:rPr>
        <w:t xml:space="preserve"> negativna</w:t>
      </w:r>
      <w:r w:rsidR="00153572" w:rsidRPr="00776848">
        <w:rPr>
          <w:rFonts w:ascii="Times New Roman" w:hAnsi="Times New Roman"/>
          <w:sz w:val="24"/>
          <w:szCs w:val="24"/>
        </w:rPr>
        <w:t xml:space="preserve"> iskustva mogu se svrstati</w:t>
      </w:r>
      <w:r w:rsidR="00153572">
        <w:rPr>
          <w:rFonts w:ascii="Times New Roman" w:hAnsi="Times New Roman"/>
          <w:sz w:val="24"/>
          <w:szCs w:val="24"/>
        </w:rPr>
        <w:t xml:space="preserve"> financijske i egzistencijalne teškoće, neadekvatni socijalni odnosi, zdravstvene tegobe, tjelesna oštećenja,</w:t>
      </w:r>
      <w:r w:rsidR="00153572" w:rsidRPr="00776848">
        <w:rPr>
          <w:rFonts w:ascii="Times New Roman" w:hAnsi="Times New Roman"/>
          <w:sz w:val="24"/>
          <w:szCs w:val="24"/>
        </w:rPr>
        <w:t xml:space="preserve"> zlostavljanje </w:t>
      </w:r>
      <w:r w:rsidR="005F589B">
        <w:rPr>
          <w:rFonts w:ascii="Times New Roman" w:hAnsi="Times New Roman"/>
          <w:sz w:val="24"/>
          <w:szCs w:val="24"/>
        </w:rPr>
        <w:t>na</w:t>
      </w:r>
      <w:r w:rsidR="00153572" w:rsidRPr="00776848">
        <w:rPr>
          <w:rFonts w:ascii="Times New Roman" w:hAnsi="Times New Roman"/>
          <w:sz w:val="24"/>
          <w:szCs w:val="24"/>
        </w:rPr>
        <w:t xml:space="preserve"> radnom mjestu ili u emocionalnoj vezi, izloženost traumatskim događajima, kontinuirani stres i napor povezan s više životnih događaja. </w:t>
      </w:r>
      <w:r w:rsidR="005F589B">
        <w:rPr>
          <w:rFonts w:ascii="Times New Roman" w:hAnsi="Times New Roman"/>
          <w:sz w:val="24"/>
          <w:szCs w:val="24"/>
        </w:rPr>
        <w:t>Pog</w:t>
      </w:r>
      <w:r w:rsidR="00153572" w:rsidRPr="00776848">
        <w:rPr>
          <w:rFonts w:ascii="Times New Roman" w:hAnsi="Times New Roman"/>
          <w:sz w:val="24"/>
          <w:szCs w:val="24"/>
        </w:rPr>
        <w:t>reške u mišljenju odnose se na iskrivljenu percepciju o sebi (negativno viđenje sebe) i iskrivljenu interpretaciju percipiranog (pripisivanje iskrivljenog značenja događajima i situacijama, generaliziranje na temelju negativnih iskustava ili netočno tumačenje pozitivnih iskustava)</w:t>
      </w:r>
      <w:r w:rsidR="00CD20A3">
        <w:rPr>
          <w:rFonts w:ascii="Times New Roman" w:hAnsi="Times New Roman"/>
          <w:sz w:val="24"/>
          <w:szCs w:val="24"/>
        </w:rPr>
        <w:t>, očekivanje negativnih ishoda te</w:t>
      </w:r>
      <w:r w:rsidR="008E357E">
        <w:rPr>
          <w:rFonts w:ascii="Times New Roman" w:hAnsi="Times New Roman"/>
          <w:sz w:val="24"/>
          <w:szCs w:val="24"/>
        </w:rPr>
        <w:t xml:space="preserve"> fokusiranost na</w:t>
      </w:r>
      <w:r w:rsidR="005F589B">
        <w:rPr>
          <w:rFonts w:ascii="Times New Roman" w:hAnsi="Times New Roman"/>
          <w:sz w:val="24"/>
          <w:szCs w:val="24"/>
        </w:rPr>
        <w:t xml:space="preserve"> negativne situacije iz prošlosti.</w:t>
      </w:r>
    </w:p>
    <w:p w:rsidR="00CD20A3" w:rsidRPr="00153572" w:rsidRDefault="00CD20A3" w:rsidP="006E420A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51B5F" w:rsidRPr="00776848" w:rsidRDefault="00423A25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hAnsi="Times New Roman"/>
          <w:b/>
          <w:sz w:val="24"/>
          <w:szCs w:val="24"/>
        </w:rPr>
        <w:t>Što podržava nisko samopoštovanje?</w:t>
      </w:r>
    </w:p>
    <w:p w:rsidR="00B51B5F" w:rsidRDefault="005F589B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 se osoba nađe u situaciji koja dovodi u pitanje njena pravila i pretpostavke o sebi aktiviraju se negativna bazična vjerovanja, odnosno nefunkcional</w:t>
      </w:r>
      <w:r w:rsidR="00CA154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 misli o sebi (kri</w:t>
      </w:r>
      <w:r w:rsidR="00205312">
        <w:rPr>
          <w:rFonts w:ascii="Times New Roman" w:hAnsi="Times New Roman"/>
          <w:sz w:val="24"/>
          <w:szCs w:val="24"/>
        </w:rPr>
        <w:t>tiziranje samog sebe; npr. nesposoban sam</w:t>
      </w:r>
      <w:r>
        <w:rPr>
          <w:rFonts w:ascii="Times New Roman" w:hAnsi="Times New Roman"/>
          <w:sz w:val="24"/>
          <w:szCs w:val="24"/>
        </w:rPr>
        <w:t>) koja dovode do iskrivljenih očekivanja</w:t>
      </w:r>
      <w:r w:rsidR="00205312">
        <w:rPr>
          <w:rFonts w:ascii="Times New Roman" w:hAnsi="Times New Roman"/>
          <w:sz w:val="24"/>
          <w:szCs w:val="24"/>
        </w:rPr>
        <w:t xml:space="preserve"> (očekivanje lošeg ishoda) i posljedično neučinkovitog ponašanja (izbjegavanje određenih situacija ili osoba, povlačenje, stalan oprez) čime osoba dobiva potvrdu svojih bazičnih vjerovanja o vlastitom nedostatku sposobnosti i uzrokuje pojavu neugodnih emocija.</w:t>
      </w:r>
    </w:p>
    <w:p w:rsidR="00CD20A3" w:rsidRPr="00776848" w:rsidRDefault="00CD20A3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51B5F" w:rsidRPr="00776848" w:rsidRDefault="00423A25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 w:rsidRPr="00776848">
        <w:rPr>
          <w:rFonts w:ascii="Times New Roman" w:hAnsi="Times New Roman"/>
          <w:b/>
          <w:sz w:val="24"/>
          <w:szCs w:val="24"/>
        </w:rPr>
        <w:t>Što je kognitivno-bihevioralni tretman niskog samopoštovanja?</w:t>
      </w:r>
    </w:p>
    <w:p w:rsidR="00B51B5F" w:rsidRPr="00776848" w:rsidRDefault="00205312" w:rsidP="00CA1549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Kognitivno-bihevioralnim tretmanom nastoje se utvrditi ponašanja i misli koji uzrokuju nisko samopoštovanje te što osoba može učiniti kako bi povisila svoje samopoštovanje na odgovarajuću razinu. Tera</w:t>
      </w:r>
      <w:r w:rsidR="00CD20A3">
        <w:rPr>
          <w:rFonts w:ascii="Times New Roman" w:hAnsi="Times New Roman"/>
          <w:sz w:val="24"/>
          <w:szCs w:val="24"/>
        </w:rPr>
        <w:t>peut najprije utvrđuje</w:t>
      </w:r>
      <w:r>
        <w:rPr>
          <w:rFonts w:ascii="Times New Roman" w:hAnsi="Times New Roman"/>
          <w:sz w:val="24"/>
          <w:szCs w:val="24"/>
        </w:rPr>
        <w:t xml:space="preserve"> </w:t>
      </w:r>
      <w:r w:rsidR="00CA1549">
        <w:rPr>
          <w:rFonts w:ascii="Times New Roman" w:hAnsi="Times New Roman"/>
          <w:sz w:val="24"/>
          <w:szCs w:val="24"/>
        </w:rPr>
        <w:t>osobnu povijest i moguće uzroke niskog samopoštovanja, podržavajuće okolnosti te aktualnu razinu samopoštovanja</w:t>
      </w:r>
      <w:r w:rsidR="00CD20A3">
        <w:rPr>
          <w:rFonts w:ascii="Times New Roman" w:hAnsi="Times New Roman"/>
          <w:sz w:val="24"/>
          <w:szCs w:val="24"/>
        </w:rPr>
        <w:t xml:space="preserve">. </w:t>
      </w:r>
      <w:r w:rsidR="008E357E">
        <w:rPr>
          <w:rFonts w:ascii="Times New Roman" w:hAnsi="Times New Roman"/>
          <w:sz w:val="24"/>
          <w:szCs w:val="24"/>
        </w:rPr>
        <w:t>Klijent</w:t>
      </w:r>
      <w:r w:rsidR="00CD20A3">
        <w:rPr>
          <w:rFonts w:ascii="Times New Roman" w:hAnsi="Times New Roman"/>
          <w:sz w:val="24"/>
          <w:szCs w:val="24"/>
        </w:rPr>
        <w:t xml:space="preserve"> s terapeutom postavlja</w:t>
      </w:r>
      <w:r>
        <w:rPr>
          <w:rFonts w:ascii="Times New Roman" w:hAnsi="Times New Roman"/>
          <w:sz w:val="24"/>
          <w:szCs w:val="24"/>
        </w:rPr>
        <w:t xml:space="preserve"> željene ciljeve terapije,</w:t>
      </w:r>
      <w:r w:rsidR="00CA1549">
        <w:rPr>
          <w:rFonts w:ascii="Times New Roman" w:hAnsi="Times New Roman"/>
          <w:sz w:val="24"/>
          <w:szCs w:val="24"/>
        </w:rPr>
        <w:t xml:space="preserve"> pri čemu će</w:t>
      </w:r>
      <w:r w:rsidR="008E357E">
        <w:rPr>
          <w:rFonts w:ascii="Times New Roman" w:hAnsi="Times New Roman"/>
          <w:sz w:val="24"/>
          <w:szCs w:val="24"/>
        </w:rPr>
        <w:t xml:space="preserve"> </w:t>
      </w:r>
      <w:r w:rsidR="00CA1549">
        <w:rPr>
          <w:rFonts w:ascii="Times New Roman" w:hAnsi="Times New Roman"/>
          <w:sz w:val="24"/>
          <w:szCs w:val="24"/>
        </w:rPr>
        <w:t xml:space="preserve">dogovoriti </w:t>
      </w:r>
      <w:r>
        <w:rPr>
          <w:rFonts w:ascii="Times New Roman" w:hAnsi="Times New Roman"/>
          <w:sz w:val="24"/>
          <w:szCs w:val="24"/>
        </w:rPr>
        <w:t xml:space="preserve">odgovarajuće </w:t>
      </w:r>
      <w:r w:rsidR="00CA1549">
        <w:rPr>
          <w:rFonts w:ascii="Times New Roman" w:hAnsi="Times New Roman"/>
          <w:sz w:val="24"/>
          <w:szCs w:val="24"/>
        </w:rPr>
        <w:t xml:space="preserve">tehnike i </w:t>
      </w:r>
      <w:r>
        <w:rPr>
          <w:rFonts w:ascii="Times New Roman" w:hAnsi="Times New Roman"/>
          <w:sz w:val="24"/>
          <w:szCs w:val="24"/>
        </w:rPr>
        <w:t xml:space="preserve">pratiti </w:t>
      </w:r>
      <w:r w:rsidR="00CA1549">
        <w:rPr>
          <w:rFonts w:ascii="Times New Roman" w:hAnsi="Times New Roman"/>
          <w:sz w:val="24"/>
          <w:szCs w:val="24"/>
        </w:rPr>
        <w:t>napredak</w:t>
      </w:r>
      <w:r>
        <w:rPr>
          <w:rFonts w:ascii="Times New Roman" w:hAnsi="Times New Roman"/>
          <w:sz w:val="24"/>
          <w:szCs w:val="24"/>
        </w:rPr>
        <w:t xml:space="preserve">. </w:t>
      </w:r>
      <w:r w:rsidR="00CA1549">
        <w:rPr>
          <w:rFonts w:ascii="Times New Roman" w:hAnsi="Times New Roman"/>
          <w:sz w:val="24"/>
          <w:szCs w:val="24"/>
        </w:rPr>
        <w:t>Iznimno je važno</w:t>
      </w:r>
      <w:r>
        <w:rPr>
          <w:rFonts w:ascii="Times New Roman" w:hAnsi="Times New Roman"/>
          <w:sz w:val="24"/>
          <w:szCs w:val="24"/>
        </w:rPr>
        <w:t xml:space="preserve"> aktivno sudjelovanje klijenta, izvršavanje d</w:t>
      </w:r>
      <w:r w:rsidR="00CA1549">
        <w:rPr>
          <w:rFonts w:ascii="Times New Roman" w:hAnsi="Times New Roman"/>
          <w:sz w:val="24"/>
          <w:szCs w:val="24"/>
        </w:rPr>
        <w:t xml:space="preserve">omaćih zadaća, samomotrenje, </w:t>
      </w:r>
      <w:r>
        <w:rPr>
          <w:rFonts w:ascii="Times New Roman" w:hAnsi="Times New Roman"/>
          <w:sz w:val="24"/>
          <w:szCs w:val="24"/>
        </w:rPr>
        <w:t>spremnost na preuzimanje odgovor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nosti</w:t>
      </w:r>
      <w:r w:rsidR="00CA1549">
        <w:rPr>
          <w:rFonts w:ascii="Times New Roman" w:hAnsi="Times New Roman"/>
          <w:sz w:val="24"/>
          <w:szCs w:val="24"/>
        </w:rPr>
        <w:t xml:space="preserve"> i suočavanje s teškoćama.</w:t>
      </w:r>
    </w:p>
    <w:sectPr w:rsidR="00B51B5F" w:rsidRPr="00776848">
      <w:pgSz w:w="11906" w:h="16838"/>
      <w:pgMar w:top="1417" w:right="1417" w:bottom="1417" w:left="1417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FA3"/>
    <w:multiLevelType w:val="multilevel"/>
    <w:tmpl w:val="DF54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DC51DC7"/>
    <w:multiLevelType w:val="multilevel"/>
    <w:tmpl w:val="1556E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8259E5"/>
    <w:multiLevelType w:val="multilevel"/>
    <w:tmpl w:val="C21C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5F"/>
    <w:rsid w:val="00153572"/>
    <w:rsid w:val="00205312"/>
    <w:rsid w:val="00423A25"/>
    <w:rsid w:val="005F589B"/>
    <w:rsid w:val="006E420A"/>
    <w:rsid w:val="00776848"/>
    <w:rsid w:val="008C2A2F"/>
    <w:rsid w:val="008E357E"/>
    <w:rsid w:val="00A50F5E"/>
    <w:rsid w:val="00B51B5F"/>
    <w:rsid w:val="00CA1549"/>
    <w:rsid w:val="00CD20A3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hr-HR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fikeoznake">
    <w:name w:val="Grafičke oznake"/>
    <w:qFormat/>
    <w:rPr>
      <w:rFonts w:ascii="OpenSymbol" w:eastAsia="OpenSymbol" w:hAnsi="OpenSymbol" w:cs="OpenSymbol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style1">
    <w:name w:val="style1"/>
    <w:basedOn w:val="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adrajitablice">
    <w:name w:val="Sadržaji tablice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0A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hr-HR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fikeoznake">
    <w:name w:val="Grafičke oznake"/>
    <w:qFormat/>
    <w:rPr>
      <w:rFonts w:ascii="OpenSymbol" w:eastAsia="OpenSymbol" w:hAnsi="OpenSymbol" w:cs="OpenSymbol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style1">
    <w:name w:val="style1"/>
    <w:basedOn w:val="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adrajitablice">
    <w:name w:val="Sadržaji tablice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0A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Jurčević</dc:creator>
  <cp:lastModifiedBy>Ana Jurčević</cp:lastModifiedBy>
  <cp:revision>4</cp:revision>
  <dcterms:created xsi:type="dcterms:W3CDTF">2019-01-04T22:56:00Z</dcterms:created>
  <dcterms:modified xsi:type="dcterms:W3CDTF">2019-01-12T18:33:00Z</dcterms:modified>
  <dc:language>hr-HR</dc:language>
</cp:coreProperties>
</file>