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758" w:rsidRDefault="004D2758" w:rsidP="004D27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PRAKTIKUM II BKT</w:t>
      </w:r>
    </w:p>
    <w:p w:rsidR="004D2758" w:rsidRDefault="004D2758" w:rsidP="004D27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PSIHOEDUKACIJA O LJUTNJI</w:t>
      </w:r>
    </w:p>
    <w:p w:rsidR="004D2758" w:rsidRDefault="004D2758" w:rsidP="004D275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Polaznik: Zora Mlinarević</w:t>
      </w:r>
    </w:p>
    <w:p w:rsidR="004D2758" w:rsidRDefault="004D2758" w:rsidP="004D2758">
      <w:pPr>
        <w:jc w:val="center"/>
        <w:rPr>
          <w:rFonts w:cstheme="minorHAnsi"/>
          <w:b/>
          <w:sz w:val="24"/>
          <w:szCs w:val="24"/>
        </w:rPr>
      </w:pPr>
    </w:p>
    <w:p w:rsidR="004D2758" w:rsidRDefault="004D2758" w:rsidP="004D27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Što je ljutnja?</w:t>
      </w:r>
    </w:p>
    <w:p w:rsidR="004D2758" w:rsidRDefault="004D2758" w:rsidP="004D27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Ljutnja je normalna ljudska emocija. Svatko se od nas s vremena na vrijeme osjeća ljuto, razdražljivo ili frustrirano. Ljutnja </w:t>
      </w:r>
      <w:r w:rsidRPr="004D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može imati korisnu </w:t>
      </w:r>
      <w:r>
        <w:rPr>
          <w:rFonts w:ascii="Times New Roman" w:hAnsi="Times New Roman" w:cs="Times New Roman"/>
          <w:sz w:val="24"/>
          <w:szCs w:val="24"/>
        </w:rPr>
        <w:t>svrhu – olakšava nam trenutni osjećaj nemoći ili nedostatka kontrole, pomaže u suočavanju s boli, motivira nas da napravimo pozitivne promjene ili poduzmemo konstruktivne akcije o nečemu što smatramo važnim.</w:t>
      </w:r>
    </w:p>
    <w:p w:rsidR="004D2758" w:rsidRDefault="004D2758" w:rsidP="004D275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Što uzrokuje ljutnju?</w:t>
      </w:r>
    </w:p>
    <w:p w:rsidR="004D2758" w:rsidRDefault="004D2758" w:rsidP="004D27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Ljutnju mogu izazvati vlastita ili tuđa ponašanja, pojedini događaji, kao i kombinacija subjektivnih doživljaja i objektivnih okolnosti.</w:t>
      </w:r>
    </w:p>
    <w:p w:rsidR="004D2758" w:rsidRDefault="004D2758" w:rsidP="004D275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Situacije koje često izazivaju ljutnju: kada osoba smatra da su njezina osobna prava narušena, kada doživljava prijetnju svome samopoštovanju, doživljava prepreke u ostvarenju svojih ciljeva, ne dobije priznanje ili prihvaćanje koje smatra da zaslužuje, ne dobije ili izgubi sredstva koja smatra da zaslužuje ili da na njih ima pravo, ne dobije što u danom trenutku želi.</w:t>
      </w:r>
      <w:r>
        <w:rPr>
          <w:rFonts w:ascii="Times New Roman" w:hAnsi="Times New Roman" w:cs="Times New Roman"/>
          <w:sz w:val="24"/>
          <w:szCs w:val="24"/>
        </w:rPr>
        <w:t xml:space="preserve"> Ponekad će se pojaviti u situacijama kada nema očitog okidača (neki su ljudi skloniji ljutnji od drugih).</w:t>
      </w:r>
    </w:p>
    <w:p w:rsidR="004D2758" w:rsidRDefault="004D2758" w:rsidP="004D27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Često se uz ljutnju javljaju drugi osjećaji, kao što su tuga, sram, povrijeđenost, krivnja ili strah. </w:t>
      </w:r>
    </w:p>
    <w:p w:rsidR="004D2758" w:rsidRDefault="004D2758" w:rsidP="004D27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Ljutnja se razlikuje od agresije jer je agresija namjerno ponašanje (fizičko ili verbalno) kojim se pokušava nanijeti šteta drugoj osobi, predmetu ili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zajednici</w:t>
      </w:r>
      <w:r w:rsidRPr="004D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Problem se javlja ako je ljutnja prečesta, </w:t>
      </w:r>
      <w:r w:rsidRPr="00D86913">
        <w:rPr>
          <w:rFonts w:ascii="Times New Roman" w:hAnsi="Times New Roman" w:cs="Times New Roman"/>
          <w:color w:val="000000" w:themeColor="text1"/>
          <w:sz w:val="24"/>
          <w:szCs w:val="24"/>
        </w:rPr>
        <w:t>pretjerana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ili neprimjereno izražena jer može imati negativne posljedice na zdravlje i međuljudske odnose.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Nekontrolirana ljutnja može prijeći u agresiju.</w:t>
      </w:r>
      <w:bookmarkStart w:id="0" w:name="_GoBack"/>
      <w:bookmarkEnd w:id="0"/>
    </w:p>
    <w:p w:rsidR="004D2758" w:rsidRDefault="004D2758" w:rsidP="004D27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bi uspješno upravljali vlastitom ljutnjom korisno je razumjeti koje situacije nam izazivaju uzrujanost i što se događa u takvim situacijama. Važno je prepoznati što kod nas izaziva ljutnju kako bismo mogli ili izbjegavati takve situacije ili unaprijed odlučiti i uvježbati na koji način ćemo reagirati u tim situacijama.</w:t>
      </w:r>
    </w:p>
    <w:p w:rsidR="004D2758" w:rsidRDefault="004D2758" w:rsidP="004D275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Kognitivno bihevioralni model ljutnje</w:t>
      </w:r>
    </w:p>
    <w:p w:rsidR="004D2758" w:rsidRDefault="004D2758" w:rsidP="004D2758">
      <w:pPr>
        <w:pStyle w:val="Default"/>
        <w:spacing w:line="276" w:lineRule="auto"/>
        <w:jc w:val="both"/>
      </w:pPr>
      <w:r>
        <w:rPr>
          <w:rFonts w:ascii="Times New Roman" w:hAnsi="Times New Roman" w:cs="Times New Roman"/>
        </w:rPr>
        <w:t xml:space="preserve">Prema kognitivno-bihevioralnom modelu ljutnja je </w:t>
      </w:r>
      <w:r w:rsidR="007C7F09">
        <w:rPr>
          <w:rFonts w:ascii="Times New Roman" w:hAnsi="Times New Roman" w:cs="Times New Roman"/>
          <w:color w:val="000000" w:themeColor="text1"/>
        </w:rPr>
        <w:t xml:space="preserve">jak </w:t>
      </w:r>
      <w:r>
        <w:rPr>
          <w:rFonts w:ascii="Times New Roman" w:hAnsi="Times New Roman" w:cs="Times New Roman"/>
        </w:rPr>
        <w:t>emocionalni odgovor na frustraciju ili provokaciju (podražaj/</w:t>
      </w:r>
      <w:proofErr w:type="spellStart"/>
      <w:r>
        <w:rPr>
          <w:rFonts w:ascii="Times New Roman" w:hAnsi="Times New Roman" w:cs="Times New Roman"/>
        </w:rPr>
        <w:t>triger</w:t>
      </w:r>
      <w:proofErr w:type="spellEnd"/>
      <w:r>
        <w:rPr>
          <w:rFonts w:ascii="Times New Roman" w:hAnsi="Times New Roman" w:cs="Times New Roman"/>
        </w:rPr>
        <w:t>), praćen određenim</w:t>
      </w:r>
      <w:r w:rsidR="007C7F09">
        <w:rPr>
          <w:rFonts w:ascii="Times New Roman" w:hAnsi="Times New Roman" w:cs="Times New Roman"/>
        </w:rPr>
        <w:t xml:space="preserve"> tjelesnim </w:t>
      </w:r>
      <w:r>
        <w:rPr>
          <w:rFonts w:ascii="Times New Roman" w:hAnsi="Times New Roman" w:cs="Times New Roman"/>
        </w:rPr>
        <w:t>reakcijama i kognitivnim procesiranjem (subjektivna procjena).</w:t>
      </w:r>
      <w:bookmarkStart w:id="1" w:name="_Hlk339277"/>
      <w:r>
        <w:rPr>
          <w:rFonts w:ascii="Times New Roman" w:hAnsi="Times New Roman" w:cs="Times New Roman"/>
        </w:rPr>
        <w:t xml:space="preserve"> </w:t>
      </w:r>
      <w:r w:rsidR="007C7F09">
        <w:rPr>
          <w:rFonts w:ascii="Times New Roman" w:hAnsi="Times New Roman" w:cs="Times New Roman"/>
        </w:rPr>
        <w:t>Tjelesne</w:t>
      </w:r>
      <w:r>
        <w:rPr>
          <w:rFonts w:ascii="Times New Roman" w:hAnsi="Times New Roman" w:cs="Times New Roman"/>
        </w:rPr>
        <w:t xml:space="preserve"> reakcije su: ubrzan rad srca, disanje, znojenje, pritisak u glavi, osjećaj mučnine, napetost mišića i dr.</w:t>
      </w:r>
      <w:r>
        <w:t xml:space="preserve"> </w:t>
      </w:r>
    </w:p>
    <w:p w:rsidR="004D2758" w:rsidRDefault="004D2758" w:rsidP="004D2758">
      <w:pPr>
        <w:pStyle w:val="Default"/>
        <w:spacing w:line="276" w:lineRule="auto"/>
        <w:jc w:val="both"/>
      </w:pPr>
      <w:r>
        <w:t xml:space="preserve"> </w:t>
      </w:r>
    </w:p>
    <w:bookmarkEnd w:id="1"/>
    <w:p w:rsidR="004D2758" w:rsidRDefault="004D2758" w:rsidP="004D27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Kada se dogodi neki događaj iz okoline koji potencijalno izaziva ljutnju, o našoj </w:t>
      </w:r>
      <w:r>
        <w:rPr>
          <w:rFonts w:ascii="Times New Roman" w:hAnsi="Times New Roman" w:cs="Times New Roman"/>
          <w:b/>
          <w:sz w:val="24"/>
          <w:szCs w:val="24"/>
        </w:rPr>
        <w:t xml:space="preserve">procjeni </w:t>
      </w:r>
      <w:r>
        <w:rPr>
          <w:rFonts w:ascii="Times New Roman" w:hAnsi="Times New Roman" w:cs="Times New Roman"/>
          <w:sz w:val="24"/>
          <w:szCs w:val="24"/>
        </w:rPr>
        <w:t xml:space="preserve">tj. našim mislima o toj situaciji ovisi hoćemo li se naljutiti i do kojeg stupnja. Naša procjena događaja je subjektivna, može biti </w:t>
      </w:r>
      <w:r>
        <w:rPr>
          <w:rFonts w:ascii="Times New Roman" w:hAnsi="Times New Roman" w:cs="Times New Roman"/>
          <w:b/>
          <w:sz w:val="24"/>
          <w:szCs w:val="24"/>
        </w:rPr>
        <w:t>točna ili pogrešna</w:t>
      </w:r>
      <w:r>
        <w:rPr>
          <w:rFonts w:ascii="Times New Roman" w:hAnsi="Times New Roman" w:cs="Times New Roman"/>
          <w:sz w:val="24"/>
          <w:szCs w:val="24"/>
        </w:rPr>
        <w:t xml:space="preserve">. Na procjenu određene situacije utječu naša </w:t>
      </w:r>
      <w:r>
        <w:rPr>
          <w:rFonts w:ascii="Times New Roman" w:hAnsi="Times New Roman" w:cs="Times New Roman"/>
          <w:b/>
          <w:sz w:val="24"/>
          <w:szCs w:val="24"/>
        </w:rPr>
        <w:t>vjerovanja.</w:t>
      </w:r>
      <w:r>
        <w:rPr>
          <w:rFonts w:ascii="Times New Roman" w:hAnsi="Times New Roman" w:cs="Times New Roman"/>
          <w:sz w:val="24"/>
          <w:szCs w:val="24"/>
        </w:rPr>
        <w:t xml:space="preserve"> To su vjerovanja koja smo razvili tijekom godina, a koja određuju što mislimo o tome kakvi su drugi ljudi i kakav je svijet u kojem živimo, na koji način bi se ljudi trebali odnositi jedni prema drugima, što je u životu bitno i sl.</w:t>
      </w:r>
    </w:p>
    <w:p w:rsidR="004D2758" w:rsidRDefault="004D2758" w:rsidP="004D27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Također, na procjenu određene situacije utječu i naša </w:t>
      </w:r>
      <w:r>
        <w:rPr>
          <w:rFonts w:ascii="Times New Roman" w:hAnsi="Times New Roman" w:cs="Times New Roman"/>
          <w:b/>
          <w:sz w:val="24"/>
          <w:szCs w:val="24"/>
        </w:rPr>
        <w:t>raspoloženja</w:t>
      </w:r>
      <w:r>
        <w:rPr>
          <w:rFonts w:ascii="Times New Roman" w:hAnsi="Times New Roman" w:cs="Times New Roman"/>
          <w:sz w:val="24"/>
          <w:szCs w:val="24"/>
        </w:rPr>
        <w:t>. Naša raspoloženja su promjenjiva i pod utjecajem su mnogih faktora: zdravstvenog stanja, prehrane, kvalitete sna, fizičkog (ne)vježbanja, upotrebe droga, količine stresa koju trenutno doživljavamo, socijalnih događaja (poput svađa, teških gubitaka, osjećaja usamljenosti).</w:t>
      </w:r>
    </w:p>
    <w:p w:rsidR="004D2758" w:rsidRDefault="004D2758" w:rsidP="004D27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Važno je biti svjestan da naše </w:t>
      </w:r>
      <w:r>
        <w:rPr>
          <w:rFonts w:ascii="Times New Roman" w:hAnsi="Times New Roman" w:cs="Times New Roman"/>
          <w:b/>
          <w:sz w:val="24"/>
          <w:szCs w:val="24"/>
        </w:rPr>
        <w:t>navike i trenutna životna situacija</w:t>
      </w:r>
      <w:r>
        <w:rPr>
          <w:rFonts w:ascii="Times New Roman" w:hAnsi="Times New Roman" w:cs="Times New Roman"/>
          <w:sz w:val="24"/>
          <w:szCs w:val="24"/>
        </w:rPr>
        <w:t xml:space="preserve"> mogu jako utjecati na naše misli i prosudbe koje donosimo, i da naša </w:t>
      </w:r>
      <w:r>
        <w:rPr>
          <w:rFonts w:ascii="Times New Roman" w:hAnsi="Times New Roman" w:cs="Times New Roman"/>
          <w:b/>
          <w:sz w:val="24"/>
          <w:szCs w:val="24"/>
        </w:rPr>
        <w:t>negativna raspoloženja</w:t>
      </w:r>
      <w:r>
        <w:rPr>
          <w:rFonts w:ascii="Times New Roman" w:hAnsi="Times New Roman" w:cs="Times New Roman"/>
          <w:sz w:val="24"/>
          <w:szCs w:val="24"/>
        </w:rPr>
        <w:t xml:space="preserve"> mogu potaknuti doživljavanje i iskazivanje neprimjerene ljutnje.</w:t>
      </w:r>
    </w:p>
    <w:p w:rsidR="004D2758" w:rsidRDefault="004D2758" w:rsidP="004D275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Kognitivno bihevioralni tretman ljutnje</w:t>
      </w:r>
    </w:p>
    <w:p w:rsidR="004D2758" w:rsidRDefault="004D2758" w:rsidP="004D27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kognitivno bihevioralne terapije stječu se specifične tehnike kontrole i smanjenja ljutnje. Ljutnju ne možemo potpuno ukloniti ali možemo: smanjiti povećan</w:t>
      </w:r>
      <w:r w:rsidR="00AB0B6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0B60">
        <w:rPr>
          <w:rFonts w:ascii="Times New Roman" w:hAnsi="Times New Roman" w:cs="Times New Roman"/>
          <w:sz w:val="24"/>
          <w:szCs w:val="24"/>
        </w:rPr>
        <w:t>tjelesnu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0B60">
        <w:rPr>
          <w:rFonts w:ascii="Times New Roman" w:hAnsi="Times New Roman" w:cs="Times New Roman"/>
          <w:sz w:val="24"/>
          <w:szCs w:val="24"/>
        </w:rPr>
        <w:t>reakciju</w:t>
      </w:r>
      <w:r>
        <w:rPr>
          <w:rFonts w:ascii="Times New Roman" w:hAnsi="Times New Roman" w:cs="Times New Roman"/>
          <w:sz w:val="24"/>
          <w:szCs w:val="24"/>
        </w:rPr>
        <w:t>, promijeniti način</w:t>
      </w:r>
      <w:r w:rsidR="007C7F09">
        <w:rPr>
          <w:rFonts w:ascii="Times New Roman" w:hAnsi="Times New Roman" w:cs="Times New Roman"/>
          <w:sz w:val="24"/>
          <w:szCs w:val="24"/>
        </w:rPr>
        <w:t xml:space="preserve"> gledanja </w:t>
      </w:r>
      <w:r>
        <w:rPr>
          <w:rFonts w:ascii="Times New Roman" w:hAnsi="Times New Roman" w:cs="Times New Roman"/>
          <w:sz w:val="24"/>
          <w:szCs w:val="24"/>
        </w:rPr>
        <w:t>određene situacije, poboljšati</w:t>
      </w:r>
      <w:r w:rsidR="007C7F09">
        <w:rPr>
          <w:rFonts w:ascii="Times New Roman" w:hAnsi="Times New Roman" w:cs="Times New Roman"/>
          <w:sz w:val="24"/>
          <w:szCs w:val="24"/>
        </w:rPr>
        <w:t xml:space="preserve"> socijalne </w:t>
      </w:r>
      <w:r>
        <w:rPr>
          <w:rFonts w:ascii="Times New Roman" w:hAnsi="Times New Roman" w:cs="Times New Roman"/>
          <w:sz w:val="24"/>
          <w:szCs w:val="24"/>
        </w:rPr>
        <w:t>vještine, naučiti prihvatljivo izražavati ljutnju bez destruktivnih posljedica.</w:t>
      </w:r>
    </w:p>
    <w:p w:rsidR="004D2758" w:rsidRDefault="004D2758" w:rsidP="004D27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A76" w:rsidRDefault="009D2A76"/>
    <w:sectPr w:rsidR="009D2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58"/>
    <w:rsid w:val="004D2758"/>
    <w:rsid w:val="007C7F09"/>
    <w:rsid w:val="009D2A76"/>
    <w:rsid w:val="00AB0B60"/>
    <w:rsid w:val="00D8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9F5D9-81DC-4023-9578-003C04FC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275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D27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3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Desetka</dc:creator>
  <cp:keywords/>
  <dc:description/>
  <cp:lastModifiedBy>Desetka</cp:lastModifiedBy>
  <cp:revision>2</cp:revision>
  <dcterms:created xsi:type="dcterms:W3CDTF">2019-02-08T20:33:00Z</dcterms:created>
  <dcterms:modified xsi:type="dcterms:W3CDTF">2019-02-08T21:02:00Z</dcterms:modified>
</cp:coreProperties>
</file>