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495" w:rsidRDefault="000A4495">
      <w:bookmarkStart w:id="0" w:name="_GoBack"/>
      <w:bookmarkEnd w:id="0"/>
    </w:p>
    <w:p w:rsidR="000A4495" w:rsidRPr="000A4495" w:rsidRDefault="000A4495">
      <w:pPr>
        <w:rPr>
          <w:b/>
        </w:rPr>
      </w:pPr>
      <w:r w:rsidRPr="000A4495">
        <w:rPr>
          <w:b/>
        </w:rPr>
        <w:t xml:space="preserve">Ime i prezime klijenta: </w:t>
      </w:r>
      <w:r w:rsidRPr="000A4495">
        <w:t>___________________________</w:t>
      </w:r>
    </w:p>
    <w:p w:rsidR="00016BB1" w:rsidRDefault="0022134C">
      <w:r>
        <w:rPr>
          <w:noProof/>
          <w:lang w:val="en-US" w:eastAsia="en-US"/>
        </w:rPr>
        <w:drawing>
          <wp:inline distT="0" distB="0" distL="0" distR="0">
            <wp:extent cx="9168082" cy="4244196"/>
            <wp:effectExtent l="19050" t="0" r="14018" b="3954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016BB1" w:rsidSect="002213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4C"/>
    <w:rsid w:val="00016BB1"/>
    <w:rsid w:val="000A4495"/>
    <w:rsid w:val="0022134C"/>
    <w:rsid w:val="00546735"/>
    <w:rsid w:val="00947992"/>
    <w:rsid w:val="00996E1D"/>
    <w:rsid w:val="009A1BA2"/>
    <w:rsid w:val="009B4F93"/>
    <w:rsid w:val="00A038CA"/>
    <w:rsid w:val="00AD047C"/>
    <w:rsid w:val="00BD5879"/>
    <w:rsid w:val="00C9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A9A978-97CA-4691-8A49-0F3B0719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Beckova skala depresivnosti</c:v>
                </c:pt>
              </c:strCache>
            </c:strRef>
          </c:tx>
          <c:cat>
            <c:numRef>
              <c:f>Sheet1!$A$2:$A$15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Sheet1!$B$2:$B$15</c:f>
              <c:numCache>
                <c:formatCode>General</c:formatCode>
                <c:ptCount val="1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725-44FE-BE50-6822B8295A4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Beckova skala anksioznosti</c:v>
                </c:pt>
              </c:strCache>
            </c:strRef>
          </c:tx>
          <c:cat>
            <c:numRef>
              <c:f>Sheet1!$A$2:$A$15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Sheet1!$C$2:$C$15</c:f>
              <c:numCache>
                <c:formatCode>General</c:formatCode>
                <c:ptCount val="1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725-44FE-BE50-6822B8295A4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Beckova skala beznađa</c:v>
                </c:pt>
              </c:strCache>
            </c:strRef>
          </c:tx>
          <c:cat>
            <c:numRef>
              <c:f>Sheet1!$A$2:$A$15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Sheet1!$D$2:$D$15</c:f>
              <c:numCache>
                <c:formatCode>General</c:formatCode>
                <c:ptCount val="1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725-44FE-BE50-6822B8295A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marker val="1"/>
        <c:smooth val="0"/>
        <c:axId val="96666752"/>
        <c:axId val="99028992"/>
      </c:lineChart>
      <c:catAx>
        <c:axId val="966667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hr-HR"/>
                  <a:t>Seansa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99028992"/>
        <c:crosses val="autoZero"/>
        <c:auto val="1"/>
        <c:lblAlgn val="ctr"/>
        <c:lblOffset val="100"/>
        <c:noMultiLvlLbl val="0"/>
      </c:catAx>
      <c:valAx>
        <c:axId val="99028992"/>
        <c:scaling>
          <c:orientation val="minMax"/>
          <c:max val="60"/>
          <c:min val="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hr-HR"/>
                  <a:t>Stupanj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96666752"/>
        <c:crosses val="autoZero"/>
        <c:crossBetween val="between"/>
        <c:majorUnit val="5"/>
      </c:valAx>
      <c:spPr>
        <a:noFill/>
        <a:ln w="38100"/>
      </c:spPr>
    </c:plotArea>
    <c:legend>
      <c:legendPos val="r"/>
      <c:legendEntry>
        <c:idx val="1"/>
        <c:txPr>
          <a:bodyPr/>
          <a:lstStyle/>
          <a:p>
            <a:pPr>
              <a:defRPr sz="1000"/>
            </a:pPr>
            <a:endParaRPr lang="en-US"/>
          </a:p>
        </c:txPr>
      </c:legendEntry>
      <c:legendEntry>
        <c:idx val="2"/>
        <c:txPr>
          <a:bodyPr/>
          <a:lstStyle/>
          <a:p>
            <a:pPr>
              <a:defRPr sz="900"/>
            </a:pPr>
            <a:endParaRPr lang="en-US"/>
          </a:p>
        </c:txPr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>hubikotvr@outlook.com</cp:lastModifiedBy>
  <cp:revision>2</cp:revision>
  <dcterms:created xsi:type="dcterms:W3CDTF">2020-11-20T12:25:00Z</dcterms:created>
  <dcterms:modified xsi:type="dcterms:W3CDTF">2020-11-20T12:25:00Z</dcterms:modified>
</cp:coreProperties>
</file>