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EE00D" w14:textId="5919E0D6" w:rsidR="00F55BA5" w:rsidRPr="00632478" w:rsidRDefault="002C7A99" w:rsidP="00632478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632478">
        <w:rPr>
          <w:b/>
          <w:bCs/>
          <w:sz w:val="32"/>
          <w:szCs w:val="32"/>
        </w:rPr>
        <w:t>Psihoedukacija o hiperaktivnosti za djecu</w:t>
      </w:r>
    </w:p>
    <w:p w14:paraId="015A1CC9" w14:textId="790EFABF" w:rsidR="0063292F" w:rsidRDefault="0063292F">
      <w:bookmarkStart w:id="1" w:name="_Hlk63707987"/>
    </w:p>
    <w:p w14:paraId="04640290" w14:textId="1A4081A5" w:rsidR="0063292F" w:rsidRPr="00632478" w:rsidRDefault="0063292F">
      <w:pPr>
        <w:rPr>
          <w:b/>
          <w:bCs/>
          <w:sz w:val="24"/>
          <w:szCs w:val="24"/>
        </w:rPr>
      </w:pPr>
      <w:r w:rsidRPr="00632478">
        <w:rPr>
          <w:b/>
          <w:bCs/>
          <w:sz w:val="24"/>
          <w:szCs w:val="24"/>
        </w:rPr>
        <w:t>Ako si primijetio</w:t>
      </w:r>
      <w:r w:rsidR="0069700D" w:rsidRPr="00632478">
        <w:rPr>
          <w:b/>
          <w:bCs/>
          <w:sz w:val="24"/>
          <w:szCs w:val="24"/>
        </w:rPr>
        <w:t>/la ova ponašanja kod sebe:</w:t>
      </w:r>
    </w:p>
    <w:bookmarkEnd w:id="1"/>
    <w:p w14:paraId="501C023B" w14:textId="3AD4C919" w:rsidR="0069700D" w:rsidRPr="00632478" w:rsidRDefault="0069700D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>često treseš rukama i nogama, vrpoljiš se, meškoljiš</w:t>
      </w:r>
    </w:p>
    <w:p w14:paraId="5D8E75B0" w14:textId="5242ADE2" w:rsidR="0069700D" w:rsidRPr="00632478" w:rsidRDefault="0069700D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>često ustaješ kada se očekuje od tebe da sjediš na mjestu (npr. u školi)</w:t>
      </w:r>
    </w:p>
    <w:p w14:paraId="3D45BC20" w14:textId="4A177AF0" w:rsidR="0069700D" w:rsidRPr="00632478" w:rsidRDefault="0069700D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>trčiš, skačeš ili se penješ u situacijama u kojima to nije prikladno</w:t>
      </w:r>
    </w:p>
    <w:p w14:paraId="2E0B5518" w14:textId="30761B4B" w:rsidR="0069700D" w:rsidRPr="00632478" w:rsidRDefault="0069700D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>teško ti je tiho i mirno se igrati</w:t>
      </w:r>
    </w:p>
    <w:p w14:paraId="7C92CAFC" w14:textId="1DD4F69B" w:rsidR="0069700D" w:rsidRPr="00632478" w:rsidRDefault="0069700D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>često pretjerano puno pričaš</w:t>
      </w:r>
      <w:r w:rsidR="00656728" w:rsidRPr="00632478">
        <w:rPr>
          <w:sz w:val="24"/>
          <w:szCs w:val="24"/>
        </w:rPr>
        <w:t xml:space="preserve">                                                </w:t>
      </w:r>
    </w:p>
    <w:p w14:paraId="1875FAAE" w14:textId="3E01D00F" w:rsidR="0069700D" w:rsidRPr="00632478" w:rsidRDefault="00632478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4E108056" wp14:editId="580B2DAA">
            <wp:simplePos x="0" y="0"/>
            <wp:positionH relativeFrom="column">
              <wp:posOffset>4182745</wp:posOffset>
            </wp:positionH>
            <wp:positionV relativeFrom="paragraph">
              <wp:posOffset>8255</wp:posOffset>
            </wp:positionV>
            <wp:extent cx="1572895" cy="1572895"/>
            <wp:effectExtent l="0" t="0" r="8255" b="8255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700D" w:rsidRPr="00632478">
        <w:rPr>
          <w:sz w:val="24"/>
          <w:szCs w:val="24"/>
        </w:rPr>
        <w:t>glasan si (puno vičeš, pjevaš, pričaš…)</w:t>
      </w:r>
    </w:p>
    <w:p w14:paraId="7295BC0C" w14:textId="7EC298D6" w:rsidR="0069700D" w:rsidRPr="00632478" w:rsidRDefault="0069700D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>imaš stalno nešto u rukama s čim se igraš</w:t>
      </w:r>
      <w:r w:rsidR="00656728" w:rsidRPr="00632478">
        <w:rPr>
          <w:noProof/>
          <w:sz w:val="24"/>
          <w:szCs w:val="24"/>
        </w:rPr>
        <w:t xml:space="preserve"> </w:t>
      </w:r>
    </w:p>
    <w:p w14:paraId="0BAC4B85" w14:textId="6716E7F3" w:rsidR="0069700D" w:rsidRPr="00632478" w:rsidRDefault="0069700D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>imaš puno energije, u pokretu si stalno</w:t>
      </w:r>
    </w:p>
    <w:p w14:paraId="37BA5BE0" w14:textId="086E5A20" w:rsidR="0069700D" w:rsidRDefault="0069700D" w:rsidP="0069700D">
      <w:pPr>
        <w:rPr>
          <w:rFonts w:cstheme="minorHAnsi"/>
          <w:sz w:val="44"/>
          <w:szCs w:val="44"/>
        </w:rPr>
      </w:pPr>
      <w:r>
        <w:softHyphen/>
      </w:r>
      <w:r>
        <w:softHyphen/>
      </w:r>
      <w:r>
        <w:softHyphen/>
      </w:r>
      <w:r w:rsidRPr="0069700D">
        <w:rPr>
          <w:rFonts w:cstheme="minorHAnsi"/>
          <w:sz w:val="44"/>
          <w:szCs w:val="44"/>
        </w:rPr>
        <w:t>→</w:t>
      </w:r>
      <w:r>
        <w:rPr>
          <w:rFonts w:cstheme="minorHAnsi"/>
          <w:sz w:val="44"/>
          <w:szCs w:val="44"/>
        </w:rPr>
        <w:t xml:space="preserve"> Hiperaktivan si</w:t>
      </w:r>
    </w:p>
    <w:p w14:paraId="5F89D7A0" w14:textId="5839F55E" w:rsidR="0069700D" w:rsidRPr="00632478" w:rsidRDefault="0069700D" w:rsidP="0069700D">
      <w:pPr>
        <w:rPr>
          <w:b/>
          <w:bCs/>
          <w:sz w:val="24"/>
          <w:szCs w:val="24"/>
        </w:rPr>
      </w:pPr>
      <w:r w:rsidRPr="00632478">
        <w:rPr>
          <w:b/>
          <w:bCs/>
          <w:sz w:val="24"/>
          <w:szCs w:val="24"/>
        </w:rPr>
        <w:t>Ako si primijetio/la ova ponašanja kod sebe:</w:t>
      </w:r>
    </w:p>
    <w:p w14:paraId="65F4159F" w14:textId="58A235B3" w:rsidR="0069700D" w:rsidRPr="00632478" w:rsidRDefault="0069700D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 xml:space="preserve">radiš pogreške zbog nemara </w:t>
      </w:r>
    </w:p>
    <w:p w14:paraId="59D35BDC" w14:textId="4B803674" w:rsidR="0069700D" w:rsidRPr="00632478" w:rsidRDefault="0069700D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>teško ti je pratiti zadatke ili igru</w:t>
      </w:r>
    </w:p>
    <w:p w14:paraId="07092F6A" w14:textId="77777777" w:rsidR="0069700D" w:rsidRPr="00632478" w:rsidRDefault="0069700D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>teško ti je organizirati zadatke i aktivnosti</w:t>
      </w:r>
    </w:p>
    <w:p w14:paraId="49E198B9" w14:textId="5C86DAC2" w:rsidR="0069700D" w:rsidRPr="00632478" w:rsidRDefault="0069700D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>često gubiš stvari potrebne za ispunjavanje zadaća ili aktivnosti</w:t>
      </w:r>
    </w:p>
    <w:p w14:paraId="7A1C4D57" w14:textId="77777777" w:rsidR="0069700D" w:rsidRPr="00632478" w:rsidRDefault="0069700D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>lako te ometaju stvari oko tebe</w:t>
      </w:r>
    </w:p>
    <w:p w14:paraId="3EEDE16F" w14:textId="0B98624A" w:rsidR="0069700D" w:rsidRPr="00632478" w:rsidRDefault="0069700D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>sporiji si od druge djece u učenju novog gradiva  i izvršavanju zadataka</w:t>
      </w:r>
    </w:p>
    <w:p w14:paraId="46EE2921" w14:textId="772EFB3C" w:rsidR="0069700D" w:rsidRPr="00632478" w:rsidRDefault="0069700D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 xml:space="preserve">teško možeš dugo pozorno pratiti </w:t>
      </w:r>
      <w:r w:rsidR="00590F44" w:rsidRPr="00632478">
        <w:rPr>
          <w:sz w:val="24"/>
          <w:szCs w:val="24"/>
        </w:rPr>
        <w:t>što učitelj/ica govori</w:t>
      </w:r>
    </w:p>
    <w:p w14:paraId="29501E08" w14:textId="02931456" w:rsidR="0069700D" w:rsidRPr="00632478" w:rsidRDefault="0069700D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>ima</w:t>
      </w:r>
      <w:r w:rsidR="00590F44" w:rsidRPr="00632478">
        <w:rPr>
          <w:sz w:val="24"/>
          <w:szCs w:val="24"/>
        </w:rPr>
        <w:t>š</w:t>
      </w:r>
      <w:r w:rsidRPr="00632478">
        <w:rPr>
          <w:sz w:val="24"/>
          <w:szCs w:val="24"/>
        </w:rPr>
        <w:t xml:space="preserve"> </w:t>
      </w:r>
      <w:r w:rsidR="00590F44" w:rsidRPr="00632478">
        <w:rPr>
          <w:sz w:val="24"/>
          <w:szCs w:val="24"/>
        </w:rPr>
        <w:t>problema</w:t>
      </w:r>
      <w:r w:rsidRPr="00632478">
        <w:rPr>
          <w:sz w:val="24"/>
          <w:szCs w:val="24"/>
        </w:rPr>
        <w:t xml:space="preserve"> sa završavanjem neke aktivnosti</w:t>
      </w:r>
      <w:r w:rsidR="00590F44" w:rsidRPr="00632478">
        <w:rPr>
          <w:sz w:val="24"/>
          <w:szCs w:val="24"/>
        </w:rPr>
        <w:t>/ zadatka</w:t>
      </w:r>
    </w:p>
    <w:p w14:paraId="419210DD" w14:textId="6526D172" w:rsidR="00590F44" w:rsidRPr="00632478" w:rsidRDefault="00590F44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>lako ti odlutaju misli</w:t>
      </w:r>
    </w:p>
    <w:p w14:paraId="4C2F603D" w14:textId="6F8CC59B" w:rsidR="00590F44" w:rsidRPr="00590F44" w:rsidRDefault="00590F44" w:rsidP="00590F44">
      <w:pPr>
        <w:rPr>
          <w:sz w:val="44"/>
          <w:szCs w:val="44"/>
        </w:rPr>
      </w:pPr>
      <w:r w:rsidRPr="00590F44">
        <w:rPr>
          <w:rFonts w:cstheme="minorHAnsi"/>
          <w:sz w:val="44"/>
          <w:szCs w:val="44"/>
        </w:rPr>
        <w:t>→</w:t>
      </w:r>
      <w:r>
        <w:rPr>
          <w:rFonts w:cstheme="minorHAnsi"/>
          <w:sz w:val="44"/>
          <w:szCs w:val="44"/>
        </w:rPr>
        <w:t xml:space="preserve"> Nepažljiv si</w:t>
      </w:r>
    </w:p>
    <w:p w14:paraId="341A2D12" w14:textId="7049CC0E" w:rsidR="0069700D" w:rsidRPr="00632478" w:rsidRDefault="00590F44" w:rsidP="00590F44">
      <w:pPr>
        <w:rPr>
          <w:b/>
          <w:bCs/>
          <w:sz w:val="24"/>
          <w:szCs w:val="24"/>
        </w:rPr>
      </w:pPr>
      <w:r w:rsidRPr="00632478">
        <w:rPr>
          <w:b/>
          <w:bCs/>
          <w:sz w:val="24"/>
          <w:szCs w:val="24"/>
        </w:rPr>
        <w:t>Ako si primijetio/la ova ponašanja kod sebe:</w:t>
      </w:r>
    </w:p>
    <w:p w14:paraId="7127BB80" w14:textId="77777777" w:rsidR="00590F44" w:rsidRPr="00632478" w:rsidRDefault="00590F44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 xml:space="preserve">često odgovoriš na pitanje prije nego </w:t>
      </w:r>
      <w:r w:rsidR="0069700D" w:rsidRPr="00632478">
        <w:rPr>
          <w:sz w:val="24"/>
          <w:szCs w:val="24"/>
        </w:rPr>
        <w:t xml:space="preserve">što </w:t>
      </w:r>
      <w:r w:rsidRPr="00632478">
        <w:rPr>
          <w:sz w:val="24"/>
          <w:szCs w:val="24"/>
        </w:rPr>
        <w:t>ga učitelj/ica ili mama i tate dovrše</w:t>
      </w:r>
    </w:p>
    <w:p w14:paraId="0A3ECF38" w14:textId="167DDF9C" w:rsidR="0069700D" w:rsidRPr="00632478" w:rsidRDefault="00590F44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 xml:space="preserve">ne možeš čekati u </w:t>
      </w:r>
      <w:r w:rsidR="0069700D" w:rsidRPr="00632478">
        <w:rPr>
          <w:sz w:val="24"/>
          <w:szCs w:val="24"/>
        </w:rPr>
        <w:t>red</w:t>
      </w:r>
      <w:r w:rsidRPr="00632478">
        <w:rPr>
          <w:sz w:val="24"/>
          <w:szCs w:val="24"/>
        </w:rPr>
        <w:t>u</w:t>
      </w:r>
    </w:p>
    <w:p w14:paraId="26A056F6" w14:textId="29A14FE4" w:rsidR="0069700D" w:rsidRPr="00632478" w:rsidRDefault="00590F44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>često prekidaš druge u onome što rade</w:t>
      </w:r>
    </w:p>
    <w:p w14:paraId="3DE5F1AB" w14:textId="7E2BFDA3" w:rsidR="00590F44" w:rsidRPr="00632478" w:rsidRDefault="00590F44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>nekad jako ljuto reagiraš</w:t>
      </w:r>
    </w:p>
    <w:p w14:paraId="6B23829F" w14:textId="565890BD" w:rsidR="0069700D" w:rsidRPr="00632478" w:rsidRDefault="00590F44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>brzo ti dosade igre pa se poželiš igrati nečeg drugog</w:t>
      </w:r>
    </w:p>
    <w:p w14:paraId="426C324E" w14:textId="5C108F8A" w:rsidR="0069700D" w:rsidRPr="00632478" w:rsidRDefault="00590F44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>prekidaš nekoga dok govori, a nije završio</w:t>
      </w:r>
    </w:p>
    <w:p w14:paraId="025F8205" w14:textId="730532BB" w:rsidR="00590F44" w:rsidRPr="00632478" w:rsidRDefault="00590F44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>želiš biti glavni u igri</w:t>
      </w:r>
    </w:p>
    <w:p w14:paraId="58F88E60" w14:textId="7417C993" w:rsidR="00590F44" w:rsidRPr="00632478" w:rsidRDefault="00590F44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sz w:val="24"/>
          <w:szCs w:val="24"/>
        </w:rPr>
        <w:t>ne poslušaš upute do kraja već počneš raditi</w:t>
      </w:r>
      <w:r w:rsidR="00E23F1A" w:rsidRPr="00632478">
        <w:rPr>
          <w:sz w:val="24"/>
          <w:szCs w:val="24"/>
        </w:rPr>
        <w:t xml:space="preserve"> po svome</w:t>
      </w:r>
    </w:p>
    <w:p w14:paraId="22C5510F" w14:textId="1D3DE1B7" w:rsidR="0069700D" w:rsidRPr="00632478" w:rsidRDefault="00632478" w:rsidP="006970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2478"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1035A25D" wp14:editId="60DBB34C">
            <wp:simplePos x="0" y="0"/>
            <wp:positionH relativeFrom="column">
              <wp:posOffset>3824605</wp:posOffset>
            </wp:positionH>
            <wp:positionV relativeFrom="paragraph">
              <wp:posOffset>-486410</wp:posOffset>
            </wp:positionV>
            <wp:extent cx="2202180" cy="1805940"/>
            <wp:effectExtent l="0" t="0" r="7620" b="381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3F1A" w:rsidRPr="00632478">
        <w:rPr>
          <w:sz w:val="24"/>
          <w:szCs w:val="24"/>
        </w:rPr>
        <w:t xml:space="preserve">ne </w:t>
      </w:r>
      <w:r w:rsidR="0069700D" w:rsidRPr="00632478">
        <w:rPr>
          <w:sz w:val="24"/>
          <w:szCs w:val="24"/>
        </w:rPr>
        <w:t>može</w:t>
      </w:r>
      <w:r w:rsidR="00E23F1A" w:rsidRPr="00632478">
        <w:rPr>
          <w:sz w:val="24"/>
          <w:szCs w:val="24"/>
        </w:rPr>
        <w:t>š</w:t>
      </w:r>
      <w:r w:rsidR="0069700D" w:rsidRPr="00632478">
        <w:rPr>
          <w:sz w:val="24"/>
          <w:szCs w:val="24"/>
        </w:rPr>
        <w:t xml:space="preserve"> pratiti pravila igre</w:t>
      </w:r>
    </w:p>
    <w:p w14:paraId="7D68C1B4" w14:textId="50D367C1" w:rsidR="00E23F1A" w:rsidRDefault="00E23F1A" w:rsidP="00E23F1A">
      <w:pPr>
        <w:rPr>
          <w:rFonts w:cstheme="minorHAnsi"/>
          <w:sz w:val="44"/>
          <w:szCs w:val="44"/>
        </w:rPr>
      </w:pPr>
      <w:r w:rsidRPr="00E23F1A">
        <w:rPr>
          <w:rFonts w:cstheme="minorHAnsi"/>
          <w:sz w:val="44"/>
          <w:szCs w:val="44"/>
        </w:rPr>
        <w:t>→ Impulzivan si</w:t>
      </w:r>
    </w:p>
    <w:p w14:paraId="162C17C1" w14:textId="77777777" w:rsidR="00656728" w:rsidRDefault="00656728" w:rsidP="00E23F1A"/>
    <w:p w14:paraId="49B6B383" w14:textId="77777777" w:rsidR="00656728" w:rsidRDefault="00656728" w:rsidP="00E23F1A"/>
    <w:p w14:paraId="5940342C" w14:textId="349816FD" w:rsidR="00E23F1A" w:rsidRPr="00E23F1A" w:rsidRDefault="00E23F1A" w:rsidP="00E23F1A">
      <w:r w:rsidRPr="00E23F1A">
        <w:t xml:space="preserve">Ako se često ovako ponašaš </w:t>
      </w:r>
      <w:r>
        <w:t xml:space="preserve">i ne možeš si pomoći imaš </w:t>
      </w:r>
      <w:r w:rsidRPr="00632478">
        <w:rPr>
          <w:b/>
          <w:bCs/>
          <w:sz w:val="32"/>
          <w:szCs w:val="32"/>
        </w:rPr>
        <w:t>ADHD</w:t>
      </w:r>
      <w:r w:rsidRPr="00656728">
        <w:rPr>
          <w:sz w:val="32"/>
          <w:szCs w:val="32"/>
        </w:rPr>
        <w:t xml:space="preserve"> </w:t>
      </w:r>
      <w:r>
        <w:t xml:space="preserve">što znači poremećaj nedostatka pažnje s hiperaktivnosti.  Zbog čega se </w:t>
      </w:r>
      <w:r w:rsidR="001C37B0">
        <w:t>teško</w:t>
      </w:r>
      <w:r>
        <w:t xml:space="preserve"> koncentriraš na nastavi i ne uspiješ dovršiti školske zadatke, često ulaziš u neprilike </w:t>
      </w:r>
      <w:r w:rsidR="001C37B0">
        <w:t xml:space="preserve">zbog neprimjerenog ponašanja npr. svađa ili tuča s drugim učenicima, </w:t>
      </w:r>
      <w:r w:rsidR="00B07D00">
        <w:t xml:space="preserve">imaš </w:t>
      </w:r>
      <w:r w:rsidR="001C37B0">
        <w:t xml:space="preserve">izljev bijesa, misliš da te drugi provociraju, teško se sprijateljiš s drugom djecom, učitelji te često opominju da budeš tiho ili da sjedneš na mjesto, da ne trčiš, ne vičeš. </w:t>
      </w:r>
    </w:p>
    <w:p w14:paraId="6980D469" w14:textId="77777777" w:rsidR="00632478" w:rsidRDefault="00632478" w:rsidP="0069700D">
      <w:pPr>
        <w:rPr>
          <w:b/>
          <w:bCs/>
          <w:sz w:val="28"/>
          <w:szCs w:val="28"/>
        </w:rPr>
      </w:pPr>
    </w:p>
    <w:p w14:paraId="7C0B4678" w14:textId="093C4DC9" w:rsidR="0069700D" w:rsidRPr="00656728" w:rsidRDefault="00DB32AB" w:rsidP="0069700D">
      <w:pPr>
        <w:rPr>
          <w:b/>
          <w:bCs/>
          <w:sz w:val="28"/>
          <w:szCs w:val="28"/>
        </w:rPr>
      </w:pPr>
      <w:bookmarkStart w:id="2" w:name="_Hlk63721369"/>
      <w:r w:rsidRPr="00656728">
        <w:rPr>
          <w:b/>
          <w:bCs/>
          <w:sz w:val="28"/>
          <w:szCs w:val="28"/>
        </w:rPr>
        <w:t xml:space="preserve">Bihevioralno - kognitivni tretman </w:t>
      </w:r>
      <w:r w:rsidR="00457E26" w:rsidRPr="00656728">
        <w:rPr>
          <w:b/>
          <w:bCs/>
          <w:sz w:val="28"/>
          <w:szCs w:val="28"/>
        </w:rPr>
        <w:t xml:space="preserve"> i ADHD</w:t>
      </w:r>
    </w:p>
    <w:bookmarkEnd w:id="2"/>
    <w:p w14:paraId="03429F14" w14:textId="3FD1104A" w:rsidR="00457E26" w:rsidRDefault="00457E26" w:rsidP="00457E26">
      <w:r>
        <w:t xml:space="preserve"> U kognitivno-bihevioralnom tretmanu (KBT) pokušat ćemo te naučiti da</w:t>
      </w:r>
      <w:r w:rsidR="00E54921">
        <w:t>:</w:t>
      </w:r>
      <w:r>
        <w:t xml:space="preserve"> bolje kontroliraš svoje ponašanje i da bude više u skladu s pravilima</w:t>
      </w:r>
      <w:r w:rsidR="00E54921">
        <w:t>; da</w:t>
      </w:r>
      <w:r>
        <w:t xml:space="preserve"> dovrši</w:t>
      </w:r>
      <w:r w:rsidR="00E54921">
        <w:t>š</w:t>
      </w:r>
      <w:r>
        <w:t xml:space="preserve"> započeti zadatak</w:t>
      </w:r>
      <w:r w:rsidR="00E54921">
        <w:t>;</w:t>
      </w:r>
      <w:r>
        <w:t xml:space="preserve"> </w:t>
      </w:r>
      <w:r w:rsidR="00E54921">
        <w:t xml:space="preserve">kontroliraš bolje ljutnju i svoje druge osjećaje; primijetiš koje tvoje reakcije nisu bile dobre npr. zbog kojih si se posvađao s prijateljem iz razreda, te ih idući put ne ponoviš; ne misliš uvijek da te netko namjerno izaziva </w:t>
      </w:r>
      <w:r w:rsidR="00950CB8">
        <w:t xml:space="preserve">i da se zbog toga s nekim posvađaš ili potučeš. </w:t>
      </w:r>
      <w:r w:rsidR="00B07D00">
        <w:t xml:space="preserve">To ćemo sve pokušati uz pomoć tehnika </w:t>
      </w:r>
      <w:r w:rsidR="003E2132">
        <w:t>s kojima ćemo te upoznati i koje ćemo zajedno uvježbati. J</w:t>
      </w:r>
      <w:r w:rsidR="00B07D00">
        <w:t xml:space="preserve">edna od njih je </w:t>
      </w:r>
      <w:r w:rsidR="003E2132">
        <w:t>T</w:t>
      </w:r>
      <w:r w:rsidR="00B07D00">
        <w:t>ehnika žetoniranja gdje ćeš dobiti nagrade ako se budeš ponašao po dogovoru</w:t>
      </w:r>
      <w:r w:rsidR="003E2132">
        <w:t xml:space="preserve">. Uvježbavat ćemo kako započeti igru s drugom djecom. </w:t>
      </w:r>
      <w:r w:rsidR="00656728">
        <w:t>Učiti vježbe disanja i opuštanja. Učiti te da se daješ sam upute dok radiš neke zadatke.</w:t>
      </w:r>
      <w:r w:rsidR="00632478">
        <w:t xml:space="preserve"> To su samo neke od stvari na kojima ćemo raditi i tu ćemo trebati tvoju pomoć.</w:t>
      </w:r>
    </w:p>
    <w:p w14:paraId="2A36C5CD" w14:textId="4F19116A" w:rsidR="00656728" w:rsidRDefault="00656728" w:rsidP="00457E26">
      <w:r>
        <w:t xml:space="preserve">Uz zajednički rad i trud </w:t>
      </w:r>
      <w:r w:rsidR="00A44A8D">
        <w:t xml:space="preserve">tebe, tvojih roditelja i učitelja </w:t>
      </w:r>
      <w:r>
        <w:t>bi mogli imati dobre rezultate.</w:t>
      </w:r>
    </w:p>
    <w:p w14:paraId="2DDD78F7" w14:textId="738EF1EF" w:rsidR="00656728" w:rsidRDefault="00457E26" w:rsidP="00656728">
      <w:r>
        <w:t xml:space="preserve"> </w:t>
      </w:r>
    </w:p>
    <w:p w14:paraId="3EFC9D84" w14:textId="77777777" w:rsidR="0069700D" w:rsidRDefault="0069700D" w:rsidP="0069700D"/>
    <w:p w14:paraId="5716818C" w14:textId="77777777" w:rsidR="0069700D" w:rsidRDefault="0069700D" w:rsidP="0069700D"/>
    <w:p w14:paraId="5FEB2D21" w14:textId="5C2F35D6" w:rsidR="0063292F" w:rsidRDefault="0063292F"/>
    <w:p w14:paraId="1A312D55" w14:textId="77777777" w:rsidR="0063292F" w:rsidRDefault="0063292F"/>
    <w:p w14:paraId="6411551E" w14:textId="77777777" w:rsidR="00EA285D" w:rsidRDefault="00EA285D"/>
    <w:p w14:paraId="4C6FB2FF" w14:textId="77777777" w:rsidR="00EA285D" w:rsidRDefault="00EA285D"/>
    <w:p w14:paraId="57935E3A" w14:textId="77777777" w:rsidR="00EA285D" w:rsidRDefault="00EA285D"/>
    <w:p w14:paraId="5662E343" w14:textId="77777777" w:rsidR="00EA285D" w:rsidRDefault="00EA285D"/>
    <w:p w14:paraId="0D29A659" w14:textId="77777777" w:rsidR="00EA285D" w:rsidRDefault="00EA285D"/>
    <w:p w14:paraId="4169242A" w14:textId="77777777" w:rsidR="00EA285D" w:rsidRDefault="00EA285D"/>
    <w:p w14:paraId="1D59E024" w14:textId="77777777" w:rsidR="00EA285D" w:rsidRDefault="00EA285D"/>
    <w:p w14:paraId="25ABB778" w14:textId="77777777" w:rsidR="00EA285D" w:rsidRDefault="00EA285D"/>
    <w:p w14:paraId="66F17CA4" w14:textId="77777777" w:rsidR="00EA285D" w:rsidRDefault="00EA285D"/>
    <w:p w14:paraId="26434CF5" w14:textId="77777777" w:rsidR="00EA285D" w:rsidRDefault="00EA285D"/>
    <w:p w14:paraId="449576BF" w14:textId="77777777" w:rsidR="00EA285D" w:rsidRDefault="00EA285D"/>
    <w:p w14:paraId="5B692B31" w14:textId="77777777" w:rsidR="00EA285D" w:rsidRDefault="00EA285D"/>
    <w:p w14:paraId="4E89DD2F" w14:textId="11F95980" w:rsidR="002C7A99" w:rsidRDefault="002C7A99" w:rsidP="001B2594">
      <w:pPr>
        <w:jc w:val="center"/>
        <w:rPr>
          <w:b/>
          <w:bCs/>
          <w:sz w:val="32"/>
          <w:szCs w:val="32"/>
        </w:rPr>
      </w:pPr>
      <w:r w:rsidRPr="001B2594">
        <w:rPr>
          <w:b/>
          <w:bCs/>
          <w:sz w:val="32"/>
          <w:szCs w:val="32"/>
        </w:rPr>
        <w:lastRenderedPageBreak/>
        <w:t>Psihoedukacija o hiperaktivnosti za roditelje</w:t>
      </w:r>
    </w:p>
    <w:p w14:paraId="25EB4E48" w14:textId="4F26DE45" w:rsidR="00645600" w:rsidRDefault="00645600" w:rsidP="001B2594">
      <w:pPr>
        <w:jc w:val="center"/>
        <w:rPr>
          <w:b/>
          <w:bCs/>
          <w:sz w:val="32"/>
          <w:szCs w:val="32"/>
        </w:rPr>
      </w:pPr>
    </w:p>
    <w:p w14:paraId="27C6535B" w14:textId="77777777" w:rsidR="007B425F" w:rsidRDefault="007B425F" w:rsidP="007B425F">
      <w:pPr>
        <w:rPr>
          <w:sz w:val="24"/>
          <w:szCs w:val="24"/>
        </w:rPr>
      </w:pPr>
      <w:r w:rsidRPr="007B425F">
        <w:rPr>
          <w:sz w:val="24"/>
          <w:szCs w:val="24"/>
        </w:rPr>
        <w:t>Hiperkinetski poremećaj ili poremećaj pažnje s</w:t>
      </w:r>
      <w:r>
        <w:rPr>
          <w:sz w:val="24"/>
          <w:szCs w:val="24"/>
        </w:rPr>
        <w:t xml:space="preserve"> </w:t>
      </w:r>
      <w:r w:rsidRPr="007B425F">
        <w:rPr>
          <w:sz w:val="24"/>
          <w:szCs w:val="24"/>
        </w:rPr>
        <w:t>hiperaktivnošću (engl. Attention Deficit Hyperactivity Disorder - ADHD) je neurorazvojni</w:t>
      </w:r>
      <w:r>
        <w:rPr>
          <w:sz w:val="24"/>
          <w:szCs w:val="24"/>
        </w:rPr>
        <w:t xml:space="preserve"> </w:t>
      </w:r>
      <w:r w:rsidRPr="007B425F">
        <w:rPr>
          <w:sz w:val="24"/>
          <w:szCs w:val="24"/>
        </w:rPr>
        <w:t>poremećaj karakteriziran</w:t>
      </w:r>
      <w:r>
        <w:rPr>
          <w:sz w:val="24"/>
          <w:szCs w:val="24"/>
        </w:rPr>
        <w:t xml:space="preserve"> </w:t>
      </w:r>
      <w:r w:rsidRPr="007B425F">
        <w:rPr>
          <w:sz w:val="24"/>
          <w:szCs w:val="24"/>
        </w:rPr>
        <w:t>hiperaktivno</w:t>
      </w:r>
      <w:r>
        <w:rPr>
          <w:sz w:val="24"/>
          <w:szCs w:val="24"/>
        </w:rPr>
        <w:t>šću</w:t>
      </w:r>
      <w:r w:rsidRPr="007B425F">
        <w:rPr>
          <w:sz w:val="24"/>
          <w:szCs w:val="24"/>
        </w:rPr>
        <w:t>, poremećaj</w:t>
      </w:r>
      <w:r>
        <w:rPr>
          <w:sz w:val="24"/>
          <w:szCs w:val="24"/>
        </w:rPr>
        <w:t>em</w:t>
      </w:r>
      <w:r w:rsidRPr="007B425F">
        <w:rPr>
          <w:sz w:val="24"/>
          <w:szCs w:val="24"/>
        </w:rPr>
        <w:t xml:space="preserve"> pozornosti i impulzivnost</w:t>
      </w:r>
      <w:r>
        <w:rPr>
          <w:sz w:val="24"/>
          <w:szCs w:val="24"/>
        </w:rPr>
        <w:t>i</w:t>
      </w:r>
      <w:r w:rsidRPr="007B425F">
        <w:rPr>
          <w:sz w:val="24"/>
          <w:szCs w:val="24"/>
        </w:rPr>
        <w:t>.</w:t>
      </w:r>
      <w:r>
        <w:rPr>
          <w:sz w:val="24"/>
          <w:szCs w:val="24"/>
        </w:rPr>
        <w:t xml:space="preserve"> R</w:t>
      </w:r>
      <w:r w:rsidRPr="007B425F">
        <w:rPr>
          <w:sz w:val="24"/>
          <w:szCs w:val="24"/>
        </w:rPr>
        <w:t>azlikuje</w:t>
      </w:r>
      <w:r>
        <w:rPr>
          <w:sz w:val="24"/>
          <w:szCs w:val="24"/>
        </w:rPr>
        <w:t>mo</w:t>
      </w:r>
      <w:r w:rsidRPr="007B425F">
        <w:rPr>
          <w:sz w:val="24"/>
          <w:szCs w:val="24"/>
        </w:rPr>
        <w:t xml:space="preserve"> tri podtipa ADHD-a: predominantno</w:t>
      </w:r>
      <w:r>
        <w:rPr>
          <w:sz w:val="24"/>
          <w:szCs w:val="24"/>
        </w:rPr>
        <w:t xml:space="preserve"> </w:t>
      </w:r>
      <w:r w:rsidRPr="007B425F">
        <w:rPr>
          <w:sz w:val="24"/>
          <w:szCs w:val="24"/>
        </w:rPr>
        <w:t>hiperaktivno-impulzivni tip, predominantno</w:t>
      </w:r>
      <w:r>
        <w:rPr>
          <w:sz w:val="24"/>
          <w:szCs w:val="24"/>
        </w:rPr>
        <w:t xml:space="preserve"> </w:t>
      </w:r>
      <w:r w:rsidRPr="007B425F">
        <w:rPr>
          <w:sz w:val="24"/>
          <w:szCs w:val="24"/>
        </w:rPr>
        <w:t xml:space="preserve">nepažljivi tip te kombinirani tip. </w:t>
      </w:r>
      <w:r>
        <w:rPr>
          <w:sz w:val="24"/>
          <w:szCs w:val="24"/>
        </w:rPr>
        <w:t xml:space="preserve"> </w:t>
      </w:r>
    </w:p>
    <w:p w14:paraId="45D50C49" w14:textId="65A423B8" w:rsidR="007B425F" w:rsidRDefault="007B425F" w:rsidP="007B425F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7B425F">
        <w:rPr>
          <w:sz w:val="24"/>
          <w:szCs w:val="24"/>
        </w:rPr>
        <w:t>ko 2-7 % djece školske dobi</w:t>
      </w:r>
      <w:r>
        <w:rPr>
          <w:sz w:val="24"/>
          <w:szCs w:val="24"/>
        </w:rPr>
        <w:t xml:space="preserve"> ima ADHD, </w:t>
      </w:r>
      <w:r w:rsidRPr="007B425F">
        <w:rPr>
          <w:sz w:val="24"/>
          <w:szCs w:val="24"/>
        </w:rPr>
        <w:t>a četiri do pet</w:t>
      </w:r>
      <w:r>
        <w:rPr>
          <w:sz w:val="24"/>
          <w:szCs w:val="24"/>
        </w:rPr>
        <w:t xml:space="preserve"> </w:t>
      </w:r>
      <w:r w:rsidRPr="007B425F">
        <w:rPr>
          <w:sz w:val="24"/>
          <w:szCs w:val="24"/>
        </w:rPr>
        <w:t>puta se češće javlja kod dječaka nego kod</w:t>
      </w:r>
      <w:r>
        <w:rPr>
          <w:sz w:val="24"/>
          <w:szCs w:val="24"/>
        </w:rPr>
        <w:t xml:space="preserve"> </w:t>
      </w:r>
      <w:r w:rsidRPr="007B425F">
        <w:rPr>
          <w:sz w:val="24"/>
          <w:szCs w:val="24"/>
        </w:rPr>
        <w:t>djevojčica. Nastanak hiperkinetskog poremećaja rezultat je interakcije genetskih</w:t>
      </w:r>
      <w:r>
        <w:rPr>
          <w:sz w:val="24"/>
          <w:szCs w:val="24"/>
        </w:rPr>
        <w:t xml:space="preserve"> </w:t>
      </w:r>
      <w:r w:rsidRPr="007B425F">
        <w:rPr>
          <w:sz w:val="24"/>
          <w:szCs w:val="24"/>
        </w:rPr>
        <w:t>čimbenika i utjecaja okoline</w:t>
      </w:r>
      <w:r>
        <w:rPr>
          <w:sz w:val="24"/>
          <w:szCs w:val="24"/>
        </w:rPr>
        <w:t xml:space="preserve">. </w:t>
      </w:r>
    </w:p>
    <w:p w14:paraId="592E1FCF" w14:textId="2D4BEEE0" w:rsidR="007B425F" w:rsidRPr="007B425F" w:rsidRDefault="00310814" w:rsidP="007B425F">
      <w:pPr>
        <w:rPr>
          <w:sz w:val="24"/>
          <w:szCs w:val="24"/>
        </w:rPr>
      </w:pPr>
      <w:r>
        <w:rPr>
          <w:sz w:val="24"/>
          <w:szCs w:val="24"/>
        </w:rPr>
        <w:t>Djeca s ADHD- om su glasna</w:t>
      </w:r>
      <w:r w:rsidR="007B425F" w:rsidRPr="007B425F">
        <w:rPr>
          <w:sz w:val="24"/>
          <w:szCs w:val="24"/>
        </w:rPr>
        <w:t xml:space="preserve"> i svadljivo</w:t>
      </w:r>
      <w:r>
        <w:rPr>
          <w:sz w:val="24"/>
          <w:szCs w:val="24"/>
        </w:rPr>
        <w:t xml:space="preserve">g </w:t>
      </w:r>
      <w:r w:rsidR="007B425F" w:rsidRPr="007B425F">
        <w:rPr>
          <w:sz w:val="24"/>
          <w:szCs w:val="24"/>
        </w:rPr>
        <w:t>ponašanje, nepopustljiva su,</w:t>
      </w:r>
      <w:r>
        <w:rPr>
          <w:sz w:val="24"/>
          <w:szCs w:val="24"/>
        </w:rPr>
        <w:t xml:space="preserve"> </w:t>
      </w:r>
      <w:r w:rsidR="007B425F" w:rsidRPr="007B425F">
        <w:rPr>
          <w:sz w:val="24"/>
          <w:szCs w:val="24"/>
        </w:rPr>
        <w:t>ne prepoznaju opasnost i sklona su ozljedama</w:t>
      </w:r>
      <w:r>
        <w:rPr>
          <w:sz w:val="24"/>
          <w:szCs w:val="24"/>
        </w:rPr>
        <w:t xml:space="preserve">. U školi je </w:t>
      </w:r>
      <w:r w:rsidR="007B425F" w:rsidRPr="007B425F">
        <w:rPr>
          <w:sz w:val="24"/>
          <w:szCs w:val="24"/>
        </w:rPr>
        <w:t>nemirno, tijekom sata ustaje, hoda</w:t>
      </w:r>
      <w:r>
        <w:rPr>
          <w:sz w:val="24"/>
          <w:szCs w:val="24"/>
        </w:rPr>
        <w:t xml:space="preserve"> </w:t>
      </w:r>
      <w:r w:rsidR="007B425F" w:rsidRPr="007B425F">
        <w:rPr>
          <w:sz w:val="24"/>
          <w:szCs w:val="24"/>
        </w:rPr>
        <w:t>po razredu, ometa drugu djecu u radu. Pažnja je kratkotrajna i distraktabilna, početkom</w:t>
      </w:r>
      <w:r>
        <w:rPr>
          <w:sz w:val="24"/>
          <w:szCs w:val="24"/>
        </w:rPr>
        <w:t xml:space="preserve"> </w:t>
      </w:r>
      <w:r w:rsidR="007B425F" w:rsidRPr="007B425F">
        <w:rPr>
          <w:sz w:val="24"/>
          <w:szCs w:val="24"/>
        </w:rPr>
        <w:t>školskog dana je bolja, a potom slabi što dovodi do pojačanja motoričkog nemira.</w:t>
      </w:r>
      <w:r>
        <w:rPr>
          <w:sz w:val="24"/>
          <w:szCs w:val="24"/>
        </w:rPr>
        <w:t xml:space="preserve"> S</w:t>
      </w:r>
      <w:r w:rsidR="007B425F" w:rsidRPr="007B425F">
        <w:rPr>
          <w:sz w:val="24"/>
          <w:szCs w:val="24"/>
        </w:rPr>
        <w:t>ocioemocionalno su nezrelija za kronološku dob,</w:t>
      </w:r>
      <w:r>
        <w:rPr>
          <w:sz w:val="24"/>
          <w:szCs w:val="24"/>
        </w:rPr>
        <w:t xml:space="preserve"> </w:t>
      </w:r>
      <w:r w:rsidR="007B425F" w:rsidRPr="007B425F">
        <w:rPr>
          <w:sz w:val="24"/>
          <w:szCs w:val="24"/>
        </w:rPr>
        <w:t>pokazuju slabiju toleranciju frustracija, slabu</w:t>
      </w:r>
      <w:r>
        <w:rPr>
          <w:sz w:val="24"/>
          <w:szCs w:val="24"/>
        </w:rPr>
        <w:t xml:space="preserve"> </w:t>
      </w:r>
      <w:r w:rsidR="007B425F" w:rsidRPr="007B425F">
        <w:rPr>
          <w:sz w:val="24"/>
          <w:szCs w:val="24"/>
        </w:rPr>
        <w:t>mogućnost odgode poriva, mogu imati napade bijesa na male povode, ponekad uz ozbiljnu destruktivnost. Teško prihvaćaju zahtjeve</w:t>
      </w:r>
      <w:r>
        <w:rPr>
          <w:sz w:val="24"/>
          <w:szCs w:val="24"/>
        </w:rPr>
        <w:t xml:space="preserve"> </w:t>
      </w:r>
      <w:r w:rsidR="007B425F" w:rsidRPr="007B425F">
        <w:rPr>
          <w:sz w:val="24"/>
          <w:szCs w:val="24"/>
        </w:rPr>
        <w:t>različitih socijalnih situacija, loše procjenjuju</w:t>
      </w:r>
      <w:r>
        <w:rPr>
          <w:sz w:val="24"/>
          <w:szCs w:val="24"/>
        </w:rPr>
        <w:t xml:space="preserve"> </w:t>
      </w:r>
      <w:r w:rsidR="007B425F" w:rsidRPr="007B425F">
        <w:rPr>
          <w:sz w:val="24"/>
          <w:szCs w:val="24"/>
        </w:rPr>
        <w:t xml:space="preserve">socijalne odnose, </w:t>
      </w:r>
      <w:r>
        <w:rPr>
          <w:sz w:val="24"/>
          <w:szCs w:val="24"/>
        </w:rPr>
        <w:t xml:space="preserve">podražljivi </w:t>
      </w:r>
      <w:r w:rsidR="007B425F" w:rsidRPr="007B425F">
        <w:rPr>
          <w:sz w:val="24"/>
          <w:szCs w:val="24"/>
        </w:rPr>
        <w:t>su u grupi vršnjaka, bolje funkcioniraju u manjim skupinama djece</w:t>
      </w:r>
      <w:r>
        <w:rPr>
          <w:sz w:val="24"/>
          <w:szCs w:val="24"/>
        </w:rPr>
        <w:t>.</w:t>
      </w:r>
      <w:r w:rsidR="007B425F" w:rsidRPr="007B425F">
        <w:rPr>
          <w:sz w:val="24"/>
          <w:szCs w:val="24"/>
        </w:rPr>
        <w:t xml:space="preserve"> </w:t>
      </w:r>
    </w:p>
    <w:p w14:paraId="05E42B58" w14:textId="195DE36B" w:rsidR="00310814" w:rsidRPr="00310814" w:rsidRDefault="00310814" w:rsidP="00310814">
      <w:pPr>
        <w:rPr>
          <w:sz w:val="24"/>
          <w:szCs w:val="24"/>
        </w:rPr>
      </w:pPr>
      <w:r w:rsidRPr="00310814">
        <w:rPr>
          <w:sz w:val="24"/>
          <w:szCs w:val="24"/>
        </w:rPr>
        <w:t>Dijete s poremećajem pažnje i hiperaktivnosti može imati teškoće u odnosima s članovima obitelji. Jedan od primarnih problema u odnosu roditelj-hiperaktivno dijete je sukob vezan uz neposluh koji može biti posljedica nepažnje</w:t>
      </w:r>
      <w:r>
        <w:rPr>
          <w:sz w:val="24"/>
          <w:szCs w:val="24"/>
        </w:rPr>
        <w:t>,</w:t>
      </w:r>
      <w:r w:rsidRPr="00310814">
        <w:rPr>
          <w:sz w:val="24"/>
          <w:szCs w:val="24"/>
        </w:rPr>
        <w:t xml:space="preserve"> ali i roditeljskog nerazumijevanja.</w:t>
      </w:r>
      <w:r>
        <w:rPr>
          <w:sz w:val="24"/>
          <w:szCs w:val="24"/>
        </w:rPr>
        <w:t xml:space="preserve"> </w:t>
      </w:r>
      <w:r w:rsidRPr="00310814">
        <w:rPr>
          <w:sz w:val="24"/>
          <w:szCs w:val="24"/>
        </w:rPr>
        <w:t>Roditelji često na djetetovo ponašanje reagiraju ljutito i neprimjereno, što za posljedicu ima još veći prkos djeteta koji rezultira sve strožim roditeljskim komentarima, odbacivanjem, kaznama. Stvara se zatvoreni krug koji se rezultira neprekidnim svađama, borbama ili nagovaranjem i “podmićivanjem” djeteta.</w:t>
      </w:r>
    </w:p>
    <w:p w14:paraId="390F0A66" w14:textId="3D91C260" w:rsidR="007B425F" w:rsidRDefault="00310814" w:rsidP="00310814">
      <w:pPr>
        <w:rPr>
          <w:sz w:val="24"/>
          <w:szCs w:val="24"/>
        </w:rPr>
      </w:pPr>
      <w:r w:rsidRPr="00310814">
        <w:rPr>
          <w:sz w:val="24"/>
          <w:szCs w:val="24"/>
        </w:rPr>
        <w:t>Stalno pričanje, buka, uništavanje stvari u kući, skakanje, česti pozivi u školu, bilo zbog neprimjerenog ponašanja ili zbog loših ocjena vrlo su česti scenarij obitelji u kojoj odrasta hiperaktivno dijete.</w:t>
      </w:r>
    </w:p>
    <w:p w14:paraId="1BDABB83" w14:textId="131087F9" w:rsidR="00310814" w:rsidRPr="001E185F" w:rsidRDefault="00310814" w:rsidP="00310814">
      <w:pPr>
        <w:rPr>
          <w:b/>
          <w:bCs/>
          <w:sz w:val="24"/>
          <w:szCs w:val="24"/>
        </w:rPr>
      </w:pPr>
      <w:r w:rsidRPr="001E185F">
        <w:rPr>
          <w:b/>
          <w:bCs/>
          <w:sz w:val="24"/>
          <w:szCs w:val="24"/>
        </w:rPr>
        <w:t>Kako možete pomoći djetetu?</w:t>
      </w:r>
    </w:p>
    <w:p w14:paraId="7C3D12AD" w14:textId="2DE0471A" w:rsidR="00310814" w:rsidRDefault="00310814" w:rsidP="00310814">
      <w:pPr>
        <w:rPr>
          <w:sz w:val="24"/>
          <w:szCs w:val="24"/>
        </w:rPr>
      </w:pPr>
      <w:r w:rsidRPr="004064D5">
        <w:rPr>
          <w:b/>
          <w:bCs/>
          <w:sz w:val="24"/>
          <w:szCs w:val="24"/>
        </w:rPr>
        <w:t>Realna očekivanja</w:t>
      </w:r>
      <w:r>
        <w:rPr>
          <w:sz w:val="24"/>
          <w:szCs w:val="24"/>
        </w:rPr>
        <w:t xml:space="preserve"> – dijete se neće moći promijeniti tijekom noći, </w:t>
      </w:r>
      <w:r w:rsidR="004064D5">
        <w:rPr>
          <w:sz w:val="24"/>
          <w:szCs w:val="24"/>
        </w:rPr>
        <w:t>treba vremena da usvoji nova ponašanja, a stara odbaci.</w:t>
      </w:r>
    </w:p>
    <w:p w14:paraId="10148B09" w14:textId="33349912" w:rsidR="004064D5" w:rsidRDefault="004064D5" w:rsidP="00310814">
      <w:pPr>
        <w:rPr>
          <w:sz w:val="24"/>
          <w:szCs w:val="24"/>
        </w:rPr>
      </w:pPr>
      <w:r w:rsidRPr="004064D5">
        <w:rPr>
          <w:b/>
          <w:bCs/>
          <w:sz w:val="24"/>
          <w:szCs w:val="24"/>
        </w:rPr>
        <w:t>Pružite djetetu rutinu, strukturu i predvidivost</w:t>
      </w:r>
      <w:r>
        <w:rPr>
          <w:sz w:val="24"/>
          <w:szCs w:val="24"/>
        </w:rPr>
        <w:t xml:space="preserve"> – isplanirajte te dan, školske obveze, slobodne aktivnosti i kućanske obveze.</w:t>
      </w:r>
    </w:p>
    <w:p w14:paraId="03E11FE2" w14:textId="67C26826" w:rsidR="004064D5" w:rsidRDefault="004064D5" w:rsidP="00310814">
      <w:pPr>
        <w:rPr>
          <w:sz w:val="24"/>
          <w:szCs w:val="24"/>
        </w:rPr>
      </w:pPr>
      <w:r w:rsidRPr="004064D5">
        <w:rPr>
          <w:b/>
          <w:bCs/>
          <w:sz w:val="24"/>
          <w:szCs w:val="24"/>
        </w:rPr>
        <w:t>Jasno komunicirajte s djetetom</w:t>
      </w:r>
      <w:r>
        <w:rPr>
          <w:sz w:val="24"/>
          <w:szCs w:val="24"/>
        </w:rPr>
        <w:t xml:space="preserve"> - </w:t>
      </w:r>
      <w:r w:rsidRPr="004064D5">
        <w:rPr>
          <w:sz w:val="24"/>
          <w:szCs w:val="24"/>
        </w:rPr>
        <w:t xml:space="preserve">upute </w:t>
      </w:r>
      <w:r>
        <w:rPr>
          <w:sz w:val="24"/>
          <w:szCs w:val="24"/>
        </w:rPr>
        <w:t xml:space="preserve">neka </w:t>
      </w:r>
      <w:r w:rsidRPr="004064D5">
        <w:rPr>
          <w:sz w:val="24"/>
          <w:szCs w:val="24"/>
        </w:rPr>
        <w:t>budu jednostavne, sažete i konzistentne.</w:t>
      </w:r>
    </w:p>
    <w:p w14:paraId="67845AAA" w14:textId="541EAA08" w:rsidR="004064D5" w:rsidRPr="001E185F" w:rsidRDefault="004064D5" w:rsidP="00310814">
      <w:pPr>
        <w:rPr>
          <w:sz w:val="24"/>
          <w:szCs w:val="24"/>
        </w:rPr>
      </w:pPr>
      <w:r w:rsidRPr="004064D5">
        <w:rPr>
          <w:b/>
          <w:bCs/>
          <w:sz w:val="24"/>
          <w:szCs w:val="24"/>
        </w:rPr>
        <w:t>Uvježbavajte nova poželjna ponašanja</w:t>
      </w:r>
      <w:r w:rsidR="001E185F">
        <w:rPr>
          <w:b/>
          <w:bCs/>
          <w:sz w:val="24"/>
          <w:szCs w:val="24"/>
        </w:rPr>
        <w:t xml:space="preserve"> – </w:t>
      </w:r>
      <w:r w:rsidR="001E185F" w:rsidRPr="001E185F">
        <w:rPr>
          <w:sz w:val="24"/>
          <w:szCs w:val="24"/>
        </w:rPr>
        <w:t>odaberite ponašanje koje želite te nagrađujte dijete kad se tako ponaša</w:t>
      </w:r>
    </w:p>
    <w:p w14:paraId="5B8FB58C" w14:textId="42ACD7E4" w:rsidR="004064D5" w:rsidRPr="001E185F" w:rsidRDefault="004064D5" w:rsidP="00310814">
      <w:pPr>
        <w:rPr>
          <w:sz w:val="24"/>
          <w:szCs w:val="24"/>
        </w:rPr>
      </w:pPr>
      <w:r w:rsidRPr="004064D5">
        <w:rPr>
          <w:b/>
          <w:bCs/>
          <w:sz w:val="24"/>
          <w:szCs w:val="24"/>
        </w:rPr>
        <w:t>Ne zaboravite pohvaliti dijete</w:t>
      </w:r>
      <w:r w:rsidR="001E185F" w:rsidRPr="001E185F">
        <w:t xml:space="preserve"> </w:t>
      </w:r>
      <w:r w:rsidR="001E185F">
        <w:t xml:space="preserve">- </w:t>
      </w:r>
      <w:r w:rsidR="001E185F">
        <w:rPr>
          <w:sz w:val="24"/>
          <w:szCs w:val="24"/>
        </w:rPr>
        <w:t>u</w:t>
      </w:r>
      <w:r w:rsidR="001E185F" w:rsidRPr="001E185F">
        <w:rPr>
          <w:sz w:val="24"/>
          <w:szCs w:val="24"/>
        </w:rPr>
        <w:t xml:space="preserve"> situacijama učenja poželjnog ponašanja važno je da roditelji prate, poučavaju i nagrađuju dijete.</w:t>
      </w:r>
    </w:p>
    <w:p w14:paraId="280BE85D" w14:textId="6516D6AE" w:rsidR="004064D5" w:rsidRPr="001E185F" w:rsidRDefault="004064D5" w:rsidP="00310814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Pomozite u stvaranju prijateljstva</w:t>
      </w:r>
      <w:r w:rsidR="001E185F" w:rsidRPr="001E185F">
        <w:t xml:space="preserve"> </w:t>
      </w:r>
      <w:r w:rsidR="001E185F">
        <w:t xml:space="preserve">- </w:t>
      </w:r>
      <w:r w:rsidR="001E185F" w:rsidRPr="001E185F">
        <w:rPr>
          <w:sz w:val="24"/>
          <w:szCs w:val="24"/>
        </w:rPr>
        <w:t>omogućite djetetu da u kuću slobodno dovede prijatelje</w:t>
      </w:r>
      <w:r w:rsidR="001E185F">
        <w:rPr>
          <w:sz w:val="24"/>
          <w:szCs w:val="24"/>
        </w:rPr>
        <w:t>;</w:t>
      </w:r>
      <w:r w:rsidR="001E185F" w:rsidRPr="001E185F">
        <w:t xml:space="preserve"> </w:t>
      </w:r>
      <w:r w:rsidR="001E185F">
        <w:rPr>
          <w:sz w:val="24"/>
          <w:szCs w:val="24"/>
        </w:rPr>
        <w:t>v</w:t>
      </w:r>
      <w:r w:rsidR="001E185F" w:rsidRPr="001E185F">
        <w:rPr>
          <w:sz w:val="24"/>
          <w:szCs w:val="24"/>
        </w:rPr>
        <w:t>ježbajte socijalne vještine kod kuće</w:t>
      </w:r>
      <w:r w:rsidR="001E185F">
        <w:rPr>
          <w:sz w:val="24"/>
          <w:szCs w:val="24"/>
        </w:rPr>
        <w:t>;</w:t>
      </w:r>
      <w:r w:rsidR="001E185F" w:rsidRPr="001E185F">
        <w:t xml:space="preserve"> </w:t>
      </w:r>
      <w:r w:rsidR="001E185F">
        <w:rPr>
          <w:sz w:val="24"/>
          <w:szCs w:val="24"/>
        </w:rPr>
        <w:t>p</w:t>
      </w:r>
      <w:r w:rsidR="001E185F" w:rsidRPr="001E185F">
        <w:rPr>
          <w:sz w:val="24"/>
          <w:szCs w:val="24"/>
        </w:rPr>
        <w:t>otaknite dijete na druženje s djecom koja će mu biti pozitivan model za uspješne odnose s vršnjacima</w:t>
      </w:r>
      <w:r w:rsidR="001E185F">
        <w:rPr>
          <w:sz w:val="24"/>
          <w:szCs w:val="24"/>
        </w:rPr>
        <w:t>; u</w:t>
      </w:r>
      <w:r w:rsidR="001E185F" w:rsidRPr="001E185F">
        <w:rPr>
          <w:sz w:val="24"/>
          <w:szCs w:val="24"/>
        </w:rPr>
        <w:t>ključite dijete u slobodne aktivnosti po njegovom odabiru i sklonostima</w:t>
      </w:r>
      <w:r w:rsidR="001E185F">
        <w:rPr>
          <w:sz w:val="24"/>
          <w:szCs w:val="24"/>
        </w:rPr>
        <w:t>.</w:t>
      </w:r>
    </w:p>
    <w:p w14:paraId="1DD66DAA" w14:textId="41247ADF" w:rsidR="004064D5" w:rsidRPr="001E185F" w:rsidRDefault="004064D5" w:rsidP="0031081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Budite svjesni vlastitog ponašanja</w:t>
      </w:r>
      <w:r w:rsidR="001E185F" w:rsidRPr="001E185F">
        <w:t xml:space="preserve"> </w:t>
      </w:r>
      <w:r w:rsidR="001E185F">
        <w:t xml:space="preserve">- </w:t>
      </w:r>
      <w:r w:rsidR="001E185F" w:rsidRPr="001E185F">
        <w:rPr>
          <w:sz w:val="24"/>
          <w:szCs w:val="24"/>
        </w:rPr>
        <w:t>obratite pažnju na vlastito ponašanje kao i ponašanje ukućana kako se ne bi dogodilo da nesvjesno budete primjer agresivnog ponašanja svom djetetu.</w:t>
      </w:r>
    </w:p>
    <w:p w14:paraId="68EA0CD7" w14:textId="69818C12" w:rsidR="004064D5" w:rsidRPr="001E185F" w:rsidRDefault="004064D5" w:rsidP="0031081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Budite dosljedni</w:t>
      </w:r>
      <w:r w:rsidR="001E185F">
        <w:rPr>
          <w:b/>
          <w:bCs/>
          <w:sz w:val="24"/>
          <w:szCs w:val="24"/>
        </w:rPr>
        <w:t xml:space="preserve"> – </w:t>
      </w:r>
      <w:r w:rsidR="001E185F" w:rsidRPr="001E185F">
        <w:rPr>
          <w:sz w:val="24"/>
          <w:szCs w:val="24"/>
        </w:rPr>
        <w:t>svaki put reagirajte na određenu situaciju, svaki put reagirajte na isti način, oba roditelja neka reagiraju isto</w:t>
      </w:r>
    </w:p>
    <w:p w14:paraId="070FA40F" w14:textId="3B2CF21C" w:rsidR="004064D5" w:rsidRPr="004064D5" w:rsidRDefault="004064D5" w:rsidP="003108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Razvijajte samopoštovanje kod djeteta</w:t>
      </w:r>
      <w:r>
        <w:t xml:space="preserve"> - </w:t>
      </w:r>
      <w:r w:rsidRPr="001E185F">
        <w:rPr>
          <w:sz w:val="24"/>
          <w:szCs w:val="24"/>
        </w:rPr>
        <w:t>pohvalama i primjećivanjem djetetovih osobina, ponašanja i postignuća povećat ćete njegovo samopoštovanje</w:t>
      </w:r>
    </w:p>
    <w:p w14:paraId="23BB9F0F" w14:textId="77777777" w:rsidR="00564FF8" w:rsidRDefault="00564FF8" w:rsidP="00564FF8">
      <w:pPr>
        <w:rPr>
          <w:sz w:val="24"/>
          <w:szCs w:val="24"/>
        </w:rPr>
      </w:pPr>
    </w:p>
    <w:p w14:paraId="1833B025" w14:textId="339DCF7F" w:rsidR="003A7CB9" w:rsidRPr="003A7CB9" w:rsidRDefault="003A7CB9" w:rsidP="00564FF8">
      <w:pPr>
        <w:rPr>
          <w:b/>
          <w:bCs/>
          <w:sz w:val="28"/>
          <w:szCs w:val="28"/>
        </w:rPr>
      </w:pPr>
      <w:r w:rsidRPr="003A7CB9">
        <w:rPr>
          <w:b/>
          <w:bCs/>
          <w:sz w:val="28"/>
          <w:szCs w:val="28"/>
        </w:rPr>
        <w:t>Bihevioralno - kognitivni tretman  i ADHD</w:t>
      </w:r>
    </w:p>
    <w:p w14:paraId="31C3B310" w14:textId="1998DBC4" w:rsidR="001E185F" w:rsidRDefault="00564FF8" w:rsidP="00564FF8">
      <w:pPr>
        <w:rPr>
          <w:sz w:val="24"/>
          <w:szCs w:val="24"/>
        </w:rPr>
      </w:pPr>
      <w:r w:rsidRPr="00564FF8">
        <w:rPr>
          <w:sz w:val="24"/>
          <w:szCs w:val="24"/>
        </w:rPr>
        <w:t>U kognitivno-bihevioralnom tretmanu (KBT)</w:t>
      </w:r>
      <w:r>
        <w:rPr>
          <w:sz w:val="24"/>
          <w:szCs w:val="24"/>
        </w:rPr>
        <w:t xml:space="preserve"> </w:t>
      </w:r>
      <w:r w:rsidRPr="00564FF8">
        <w:rPr>
          <w:sz w:val="24"/>
          <w:szCs w:val="24"/>
        </w:rPr>
        <w:t>hiperkinetskog poremećaja intervencije su</w:t>
      </w:r>
      <w:r>
        <w:rPr>
          <w:sz w:val="24"/>
          <w:szCs w:val="24"/>
        </w:rPr>
        <w:t xml:space="preserve"> </w:t>
      </w:r>
      <w:r w:rsidRPr="00564FF8">
        <w:rPr>
          <w:sz w:val="24"/>
          <w:szCs w:val="24"/>
        </w:rPr>
        <w:t>usmjerene na poboljšanje samokontrole, intrinzične motivacije za dovršavanje zadatka,</w:t>
      </w:r>
      <w:r>
        <w:rPr>
          <w:sz w:val="24"/>
          <w:szCs w:val="24"/>
        </w:rPr>
        <w:t xml:space="preserve"> </w:t>
      </w:r>
      <w:r w:rsidRPr="00564FF8">
        <w:rPr>
          <w:sz w:val="24"/>
          <w:szCs w:val="24"/>
        </w:rPr>
        <w:t>ponašanje u skladu s pravilima. Neke od važnijih tehnika koje se primjenjuju su samoevaluacija, planiranje aktivnosti, stupnjeviti</w:t>
      </w:r>
      <w:r>
        <w:rPr>
          <w:sz w:val="24"/>
          <w:szCs w:val="24"/>
        </w:rPr>
        <w:t xml:space="preserve"> </w:t>
      </w:r>
      <w:r w:rsidRPr="00564FF8">
        <w:rPr>
          <w:sz w:val="24"/>
          <w:szCs w:val="24"/>
        </w:rPr>
        <w:t>zadatci, primjena pozitivnog potkrepljenja u dobro planiranim uvjetima, uvježbavanje socijalnih</w:t>
      </w:r>
      <w:r>
        <w:rPr>
          <w:sz w:val="24"/>
          <w:szCs w:val="24"/>
        </w:rPr>
        <w:t xml:space="preserve"> </w:t>
      </w:r>
      <w:r w:rsidRPr="00564FF8">
        <w:rPr>
          <w:sz w:val="24"/>
          <w:szCs w:val="24"/>
        </w:rPr>
        <w:t>vještina te upravljanje ljutnjom (edukacija o</w:t>
      </w:r>
      <w:r>
        <w:rPr>
          <w:sz w:val="24"/>
          <w:szCs w:val="24"/>
        </w:rPr>
        <w:t xml:space="preserve"> </w:t>
      </w:r>
      <w:r w:rsidRPr="00564FF8">
        <w:rPr>
          <w:sz w:val="24"/>
          <w:szCs w:val="24"/>
        </w:rPr>
        <w:t>osjećajima, identifikacija osjećaja, uočavanje</w:t>
      </w:r>
      <w:r>
        <w:rPr>
          <w:sz w:val="24"/>
          <w:szCs w:val="24"/>
        </w:rPr>
        <w:t xml:space="preserve"> </w:t>
      </w:r>
      <w:r w:rsidRPr="00564FF8">
        <w:rPr>
          <w:sz w:val="24"/>
          <w:szCs w:val="24"/>
        </w:rPr>
        <w:t>ranih znakova ljutnje, abdominalno disanje,</w:t>
      </w:r>
      <w:r>
        <w:rPr>
          <w:sz w:val="24"/>
          <w:szCs w:val="24"/>
        </w:rPr>
        <w:t xml:space="preserve"> </w:t>
      </w:r>
      <w:r w:rsidRPr="00564FF8">
        <w:rPr>
          <w:sz w:val="24"/>
          <w:szCs w:val="24"/>
        </w:rPr>
        <w:t>STOP tehnika)</w:t>
      </w:r>
      <w:r>
        <w:t xml:space="preserve"> </w:t>
      </w:r>
      <w:r w:rsidRPr="00564FF8">
        <w:rPr>
          <w:sz w:val="24"/>
          <w:szCs w:val="24"/>
        </w:rPr>
        <w:t>percepciji vlastitog</w:t>
      </w:r>
      <w:r>
        <w:rPr>
          <w:sz w:val="24"/>
          <w:szCs w:val="24"/>
        </w:rPr>
        <w:t xml:space="preserve"> </w:t>
      </w:r>
      <w:r w:rsidRPr="00564FF8">
        <w:rPr>
          <w:sz w:val="24"/>
          <w:szCs w:val="24"/>
        </w:rPr>
        <w:t>ponašanja i ponašanja drugih, precjenjivanje</w:t>
      </w:r>
      <w:r>
        <w:rPr>
          <w:sz w:val="24"/>
          <w:szCs w:val="24"/>
        </w:rPr>
        <w:t xml:space="preserve"> </w:t>
      </w:r>
      <w:r w:rsidRPr="00564FF8">
        <w:rPr>
          <w:sz w:val="24"/>
          <w:szCs w:val="24"/>
        </w:rPr>
        <w:t xml:space="preserve">neprijateljskog ponašanja drugih i rješavanje problema na </w:t>
      </w:r>
      <w:r>
        <w:rPr>
          <w:sz w:val="24"/>
          <w:szCs w:val="24"/>
        </w:rPr>
        <w:t xml:space="preserve">neagresivan način. </w:t>
      </w:r>
      <w:r w:rsidRPr="00564FF8">
        <w:rPr>
          <w:sz w:val="24"/>
          <w:szCs w:val="24"/>
        </w:rPr>
        <w:t>Kognitivne intervencije koje se</w:t>
      </w:r>
      <w:r>
        <w:rPr>
          <w:sz w:val="24"/>
          <w:szCs w:val="24"/>
        </w:rPr>
        <w:t xml:space="preserve"> </w:t>
      </w:r>
      <w:r w:rsidRPr="00564FF8">
        <w:rPr>
          <w:sz w:val="24"/>
          <w:szCs w:val="24"/>
        </w:rPr>
        <w:t>primjenjuju kod hiperkinetskog poremećaja</w:t>
      </w:r>
      <w:r>
        <w:rPr>
          <w:sz w:val="24"/>
          <w:szCs w:val="24"/>
        </w:rPr>
        <w:t xml:space="preserve"> </w:t>
      </w:r>
      <w:r w:rsidRPr="00564FF8">
        <w:rPr>
          <w:sz w:val="24"/>
          <w:szCs w:val="24"/>
        </w:rPr>
        <w:t>individualno ili s manjom grupom djece su:</w:t>
      </w:r>
      <w:r>
        <w:rPr>
          <w:sz w:val="24"/>
          <w:szCs w:val="24"/>
        </w:rPr>
        <w:t xml:space="preserve"> </w:t>
      </w:r>
      <w:r w:rsidRPr="00564FF8">
        <w:rPr>
          <w:sz w:val="24"/>
          <w:szCs w:val="24"/>
        </w:rPr>
        <w:t>verbalne samoupute (razvoj unutarnjeg govora), tehnike rješavanja problema te tehnike</w:t>
      </w:r>
      <w:r>
        <w:rPr>
          <w:sz w:val="24"/>
          <w:szCs w:val="24"/>
        </w:rPr>
        <w:t xml:space="preserve"> </w:t>
      </w:r>
      <w:r w:rsidRPr="00564FF8">
        <w:rPr>
          <w:sz w:val="24"/>
          <w:szCs w:val="24"/>
        </w:rPr>
        <w:t xml:space="preserve">nošenja s pogreškama (u svrhu izgradnje mehanizma samokorekcije). </w:t>
      </w:r>
    </w:p>
    <w:p w14:paraId="25B51992" w14:textId="58A55884" w:rsidR="00564FF8" w:rsidRDefault="00564FF8" w:rsidP="00564FF8">
      <w:pPr>
        <w:rPr>
          <w:sz w:val="24"/>
          <w:szCs w:val="24"/>
        </w:rPr>
      </w:pPr>
      <w:r>
        <w:rPr>
          <w:sz w:val="24"/>
          <w:szCs w:val="24"/>
        </w:rPr>
        <w:t xml:space="preserve">Suradnja roditelja i škole su vrlo važni za uspješnost tretmana. Tehnika nagrađivanja će se provoditi uz Vašu pomoć, također sa svim tehnikama ćete biti upoznati te ćete poticati dijete da ih uvježbava i koristi. </w:t>
      </w:r>
    </w:p>
    <w:p w14:paraId="609A665D" w14:textId="21AE69D2" w:rsidR="00E612FE" w:rsidRDefault="00E612FE" w:rsidP="00E612FE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Pr="00E612FE">
        <w:rPr>
          <w:sz w:val="24"/>
          <w:szCs w:val="24"/>
        </w:rPr>
        <w:t>e dozvolite da hiperaktivnost utječe na vaš dobar odnos s djetetom</w:t>
      </w:r>
      <w:r w:rsidR="005F69B5">
        <w:rPr>
          <w:sz w:val="24"/>
          <w:szCs w:val="24"/>
        </w:rPr>
        <w:t>.</w:t>
      </w:r>
      <w:r w:rsidRPr="00E612FE">
        <w:rPr>
          <w:sz w:val="24"/>
          <w:szCs w:val="24"/>
        </w:rPr>
        <w:t xml:space="preserve"> Uživajte sa svojim hiperaktivnim djetetom: radite stvari zajedno, dijelite osjećaje i misli, šalite se i zabavljajte, opuštajte i veselit</w:t>
      </w:r>
      <w:r w:rsidR="00DF54B7">
        <w:rPr>
          <w:sz w:val="24"/>
          <w:szCs w:val="24"/>
        </w:rPr>
        <w:t>e.</w:t>
      </w:r>
    </w:p>
    <w:p w14:paraId="3B1E50B1" w14:textId="150A6102" w:rsidR="00DF54B7" w:rsidRDefault="00DF54B7" w:rsidP="00E612FE">
      <w:pPr>
        <w:rPr>
          <w:sz w:val="24"/>
          <w:szCs w:val="24"/>
        </w:rPr>
      </w:pPr>
    </w:p>
    <w:p w14:paraId="68F2A05D" w14:textId="77777777" w:rsidR="00A80703" w:rsidRDefault="00A80703" w:rsidP="00A80703">
      <w:pPr>
        <w:spacing w:line="240" w:lineRule="auto"/>
      </w:pPr>
    </w:p>
    <w:p w14:paraId="6A1554C5" w14:textId="3EFF0593" w:rsidR="009B1897" w:rsidRPr="00A80703" w:rsidRDefault="00DF54B7" w:rsidP="00A80703">
      <w:pPr>
        <w:spacing w:line="240" w:lineRule="auto"/>
      </w:pPr>
      <w:r w:rsidRPr="00A80703">
        <w:t xml:space="preserve">Literatura: </w:t>
      </w:r>
    </w:p>
    <w:p w14:paraId="41AC16E6" w14:textId="77777777" w:rsidR="00A80703" w:rsidRDefault="00DF54B7" w:rsidP="00A80703">
      <w:pPr>
        <w:spacing w:line="240" w:lineRule="auto"/>
      </w:pPr>
      <w:r w:rsidRPr="00A80703">
        <w:t xml:space="preserve">Velki T. (2012). </w:t>
      </w:r>
      <w:r w:rsidRPr="00A80703">
        <w:rPr>
          <w:i/>
          <w:iCs/>
        </w:rPr>
        <w:t>Priručnik za rad s hiperaktivnom djecom</w:t>
      </w:r>
      <w:r w:rsidRPr="00A80703">
        <w:t xml:space="preserve">. </w:t>
      </w:r>
      <w:r w:rsidR="007C61B2" w:rsidRPr="00A80703">
        <w:t xml:space="preserve">Jastrebarsko: </w:t>
      </w:r>
      <w:r w:rsidRPr="00A80703">
        <w:t>Naklada Slap</w:t>
      </w:r>
      <w:r w:rsidR="007C61B2" w:rsidRPr="00A80703">
        <w:t>.</w:t>
      </w:r>
      <w:r w:rsidRPr="00A80703">
        <w:t xml:space="preserve"> </w:t>
      </w:r>
      <w:r w:rsidR="00A80703">
        <w:t xml:space="preserve">                              </w:t>
      </w:r>
    </w:p>
    <w:p w14:paraId="3810EF31" w14:textId="2208AB9B" w:rsidR="00A80703" w:rsidRPr="00A80703" w:rsidRDefault="00A80703" w:rsidP="00A80703">
      <w:pPr>
        <w:spacing w:line="240" w:lineRule="auto"/>
      </w:pPr>
      <w:r w:rsidRPr="00A80703">
        <w:t xml:space="preserve">Paradžik Lj., Kordić A., Biško A., Ercegović N., Karapetrić Bolfan Lj., Boričević Maršanić V. (2017). Kognitivno-bihevioralni tretman djeteta s hiperkinetskim poremećajem. </w:t>
      </w:r>
      <w:r w:rsidRPr="00A80703">
        <w:rPr>
          <w:i/>
          <w:iCs/>
        </w:rPr>
        <w:t>Socijalna psihijatrija, 45</w:t>
      </w:r>
      <w:r w:rsidRPr="00A80703">
        <w:t>, 217-225.</w:t>
      </w:r>
    </w:p>
    <w:p w14:paraId="7CA258D1" w14:textId="257C9947" w:rsidR="009B1897" w:rsidRPr="00A80703" w:rsidRDefault="009B1897" w:rsidP="00A80703">
      <w:pPr>
        <w:spacing w:line="240" w:lineRule="auto"/>
      </w:pPr>
      <w:r w:rsidRPr="00A80703">
        <w:t>https://www.poliklinika-djeca.hr/publikacije/hiperaktivno-dijete/</w:t>
      </w:r>
    </w:p>
    <w:sectPr w:rsidR="009B1897" w:rsidRPr="00A80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D921D" w14:textId="77777777" w:rsidR="001467C0" w:rsidRDefault="001467C0" w:rsidP="00DF54B7">
      <w:pPr>
        <w:spacing w:after="0" w:line="240" w:lineRule="auto"/>
      </w:pPr>
      <w:r>
        <w:separator/>
      </w:r>
    </w:p>
  </w:endnote>
  <w:endnote w:type="continuationSeparator" w:id="0">
    <w:p w14:paraId="52031A5B" w14:textId="77777777" w:rsidR="001467C0" w:rsidRDefault="001467C0" w:rsidP="00DF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3BEBF" w14:textId="77777777" w:rsidR="001467C0" w:rsidRDefault="001467C0" w:rsidP="00DF54B7">
      <w:pPr>
        <w:spacing w:after="0" w:line="240" w:lineRule="auto"/>
      </w:pPr>
      <w:r>
        <w:separator/>
      </w:r>
    </w:p>
  </w:footnote>
  <w:footnote w:type="continuationSeparator" w:id="0">
    <w:p w14:paraId="0A3C5AF9" w14:textId="77777777" w:rsidR="001467C0" w:rsidRDefault="001467C0" w:rsidP="00DF5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4222F"/>
    <w:multiLevelType w:val="hybridMultilevel"/>
    <w:tmpl w:val="C16868A2"/>
    <w:lvl w:ilvl="0" w:tplc="D77AF6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99"/>
    <w:rsid w:val="00034908"/>
    <w:rsid w:val="001467C0"/>
    <w:rsid w:val="001B2594"/>
    <w:rsid w:val="001C37B0"/>
    <w:rsid w:val="001E185F"/>
    <w:rsid w:val="002C7A99"/>
    <w:rsid w:val="00310814"/>
    <w:rsid w:val="003A7CB9"/>
    <w:rsid w:val="003E2132"/>
    <w:rsid w:val="004064D5"/>
    <w:rsid w:val="00457E26"/>
    <w:rsid w:val="004C1DD0"/>
    <w:rsid w:val="00537042"/>
    <w:rsid w:val="00564FF8"/>
    <w:rsid w:val="00590F44"/>
    <w:rsid w:val="005F69B5"/>
    <w:rsid w:val="00632478"/>
    <w:rsid w:val="0063292F"/>
    <w:rsid w:val="00645600"/>
    <w:rsid w:val="00656728"/>
    <w:rsid w:val="00692618"/>
    <w:rsid w:val="0069700D"/>
    <w:rsid w:val="007B425F"/>
    <w:rsid w:val="007C61B2"/>
    <w:rsid w:val="00950CB8"/>
    <w:rsid w:val="009B1897"/>
    <w:rsid w:val="00A44A8D"/>
    <w:rsid w:val="00A80703"/>
    <w:rsid w:val="00B07D00"/>
    <w:rsid w:val="00DB32AB"/>
    <w:rsid w:val="00DF54B7"/>
    <w:rsid w:val="00E23F1A"/>
    <w:rsid w:val="00E41E20"/>
    <w:rsid w:val="00E54921"/>
    <w:rsid w:val="00E612FE"/>
    <w:rsid w:val="00EA285D"/>
    <w:rsid w:val="00F55BA5"/>
    <w:rsid w:val="00FC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C3037"/>
  <w15:chartTrackingRefBased/>
  <w15:docId w15:val="{45AEE7D5-797D-4937-A707-22FC250B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0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4B7"/>
  </w:style>
  <w:style w:type="paragraph" w:styleId="Footer">
    <w:name w:val="footer"/>
    <w:basedOn w:val="Normal"/>
    <w:link w:val="FooterChar"/>
    <w:uiPriority w:val="99"/>
    <w:unhideWhenUsed/>
    <w:rsid w:val="00DF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1228</Words>
  <Characters>7004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Kožul</dc:creator>
  <cp:keywords/>
  <dc:description/>
  <cp:lastModifiedBy>hubikotvr@outlook.com</cp:lastModifiedBy>
  <cp:revision>2</cp:revision>
  <dcterms:created xsi:type="dcterms:W3CDTF">2021-02-10T10:21:00Z</dcterms:created>
  <dcterms:modified xsi:type="dcterms:W3CDTF">2021-02-10T10:21:00Z</dcterms:modified>
</cp:coreProperties>
</file>