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BE794" w14:textId="4F63092D" w:rsidR="00E259B7" w:rsidRPr="00677C13" w:rsidRDefault="00893DB7" w:rsidP="00893DB7">
      <w:pPr>
        <w:jc w:val="center"/>
        <w:rPr>
          <w:rFonts w:ascii="Times New Roman" w:hAnsi="Times New Roman" w:cs="Times New Roman"/>
          <w:b/>
          <w:bCs/>
          <w:sz w:val="24"/>
          <w:szCs w:val="24"/>
          <w:lang w:val="hr-HR"/>
        </w:rPr>
      </w:pPr>
      <w:bookmarkStart w:id="0" w:name="_GoBack"/>
      <w:bookmarkEnd w:id="0"/>
      <w:r w:rsidRPr="00677C13">
        <w:rPr>
          <w:rFonts w:ascii="Times New Roman" w:hAnsi="Times New Roman" w:cs="Times New Roman"/>
          <w:lang w:val="hr-HR"/>
        </w:rPr>
        <w:tab/>
      </w:r>
      <w:r w:rsidRPr="00677C13">
        <w:rPr>
          <w:rFonts w:ascii="Times New Roman" w:hAnsi="Times New Roman" w:cs="Times New Roman"/>
          <w:b/>
          <w:bCs/>
          <w:sz w:val="24"/>
          <w:szCs w:val="24"/>
          <w:lang w:val="hr-HR"/>
        </w:rPr>
        <w:t>PSIHOEDUKACIJA O OPSESIVNO-KOMPULZIVNOM POREMEĆAJU</w:t>
      </w:r>
    </w:p>
    <w:p w14:paraId="2563EEDF" w14:textId="05CFAD98" w:rsidR="00893DB7" w:rsidRPr="00677C13" w:rsidRDefault="00893DB7" w:rsidP="00893DB7">
      <w:pPr>
        <w:jc w:val="center"/>
        <w:rPr>
          <w:rFonts w:ascii="Times New Roman" w:hAnsi="Times New Roman" w:cs="Times New Roman"/>
          <w:b/>
          <w:bCs/>
          <w:sz w:val="24"/>
          <w:szCs w:val="24"/>
          <w:lang w:val="hr-HR"/>
        </w:rPr>
      </w:pPr>
    </w:p>
    <w:p w14:paraId="1C06E4E3" w14:textId="3AA2B681" w:rsidR="00FF2D6C" w:rsidRPr="00FF2D6C" w:rsidRDefault="00FF2D6C" w:rsidP="00893DB7">
      <w:pPr>
        <w:rPr>
          <w:rFonts w:ascii="Times New Roman" w:hAnsi="Times New Roman" w:cs="Times New Roman"/>
          <w:b/>
          <w:bCs/>
          <w:i/>
          <w:iCs/>
          <w:sz w:val="24"/>
          <w:szCs w:val="24"/>
          <w:lang w:val="hr-HR"/>
        </w:rPr>
      </w:pPr>
      <w:r>
        <w:rPr>
          <w:rFonts w:ascii="Times New Roman" w:hAnsi="Times New Roman" w:cs="Times New Roman"/>
          <w:b/>
          <w:bCs/>
          <w:i/>
          <w:iCs/>
          <w:sz w:val="24"/>
          <w:szCs w:val="24"/>
          <w:lang w:val="hr-HR"/>
        </w:rPr>
        <w:t>Što je opsesivno-kompulzivni poremećaj?</w:t>
      </w:r>
    </w:p>
    <w:p w14:paraId="3900C5B6" w14:textId="2DB1E0B9" w:rsidR="00677C13" w:rsidRPr="00677C13" w:rsidRDefault="00677C13" w:rsidP="00893DB7">
      <w:pPr>
        <w:rPr>
          <w:rFonts w:ascii="Times New Roman" w:hAnsi="Times New Roman" w:cs="Times New Roman"/>
          <w:sz w:val="24"/>
          <w:szCs w:val="24"/>
          <w:lang w:val="hr-HR"/>
        </w:rPr>
      </w:pPr>
      <w:r w:rsidRPr="00677C13">
        <w:rPr>
          <w:rFonts w:ascii="Times New Roman" w:hAnsi="Times New Roman" w:cs="Times New Roman"/>
          <w:sz w:val="24"/>
          <w:szCs w:val="24"/>
          <w:lang w:val="hr-HR"/>
        </w:rPr>
        <w:t xml:space="preserve">Osobe s opsesivno-kompulzivnim poremećajem (OKP) imaju opsesije, kompulzije ili oboje. </w:t>
      </w:r>
    </w:p>
    <w:p w14:paraId="08F93689" w14:textId="4A1BB6AF" w:rsidR="00677C13" w:rsidRPr="00677C13" w:rsidRDefault="00677C13" w:rsidP="00893DB7">
      <w:pPr>
        <w:rPr>
          <w:rFonts w:ascii="Times New Roman" w:hAnsi="Times New Roman" w:cs="Times New Roman"/>
          <w:sz w:val="24"/>
          <w:szCs w:val="24"/>
          <w:lang w:val="hr-HR"/>
        </w:rPr>
      </w:pPr>
      <w:r w:rsidRPr="00677C13">
        <w:rPr>
          <w:rFonts w:ascii="Times New Roman" w:hAnsi="Times New Roman" w:cs="Times New Roman"/>
          <w:sz w:val="24"/>
          <w:szCs w:val="24"/>
          <w:lang w:val="hr-HR"/>
        </w:rPr>
        <w:t>Opsesije su uznemirujuće misli, mentalne slike ili impuls</w:t>
      </w:r>
      <w:r w:rsidR="007D3F33">
        <w:rPr>
          <w:rFonts w:ascii="Times New Roman" w:hAnsi="Times New Roman" w:cs="Times New Roman"/>
          <w:sz w:val="24"/>
          <w:szCs w:val="24"/>
          <w:lang w:val="hr-HR"/>
        </w:rPr>
        <w:t>i</w:t>
      </w:r>
      <w:r w:rsidRPr="00677C13">
        <w:rPr>
          <w:rFonts w:ascii="Times New Roman" w:hAnsi="Times New Roman" w:cs="Times New Roman"/>
          <w:sz w:val="24"/>
          <w:szCs w:val="24"/>
          <w:lang w:val="hr-HR"/>
        </w:rPr>
        <w:t xml:space="preserve"> koji se osobi stalno vraćaju. Uobičajene opsesije uključuju strahove od bolesti, dodirivanja otrova, ozljeđivanja ili ubijanja nekoga, strahove da će se nešto zaboraviti napraviti, te strahove od činjenja nečeg sramotnog ili nemoralnog. </w:t>
      </w:r>
    </w:p>
    <w:p w14:paraId="0B4345C3" w14:textId="5CF7341F" w:rsidR="00893DB7" w:rsidRDefault="00677C13" w:rsidP="00893DB7">
      <w:pPr>
        <w:rPr>
          <w:rFonts w:ascii="Times New Roman" w:hAnsi="Times New Roman" w:cs="Times New Roman"/>
          <w:sz w:val="24"/>
          <w:szCs w:val="24"/>
          <w:lang w:val="hr-HR"/>
        </w:rPr>
      </w:pPr>
      <w:r w:rsidRPr="00677C13">
        <w:rPr>
          <w:rFonts w:ascii="Times New Roman" w:hAnsi="Times New Roman" w:cs="Times New Roman"/>
          <w:sz w:val="24"/>
          <w:szCs w:val="24"/>
          <w:lang w:val="hr-HR"/>
        </w:rPr>
        <w:t xml:space="preserve">Kompulzije su radnje za koje ljudi osjećaju da ih moraju izvoditi kako bi se osjećali manje uznemireno ili kako bi spriječili da se dogodi nešto loše. </w:t>
      </w:r>
      <w:r>
        <w:rPr>
          <w:rFonts w:ascii="Times New Roman" w:hAnsi="Times New Roman" w:cs="Times New Roman"/>
          <w:sz w:val="24"/>
          <w:szCs w:val="24"/>
          <w:lang w:val="hr-HR"/>
        </w:rPr>
        <w:t xml:space="preserve">Nazivaju se još i ritualima. Neke od uobičajenih kompulzija su pretjerano pranje ili čišćenje, provjeravanje, ponavljanje radnji, čuvanje stvari, te stavljanje stvari u određeni red. </w:t>
      </w:r>
    </w:p>
    <w:p w14:paraId="18D40E6F" w14:textId="1A3A6522" w:rsidR="00A97DD9" w:rsidRDefault="00A97DD9" w:rsidP="00893DB7">
      <w:pPr>
        <w:rPr>
          <w:rFonts w:ascii="Times New Roman" w:hAnsi="Times New Roman" w:cs="Times New Roman"/>
          <w:sz w:val="24"/>
          <w:szCs w:val="24"/>
          <w:lang w:val="hr-HR"/>
        </w:rPr>
      </w:pPr>
      <w:r>
        <w:rPr>
          <w:rFonts w:ascii="Times New Roman" w:hAnsi="Times New Roman" w:cs="Times New Roman"/>
          <w:sz w:val="24"/>
          <w:szCs w:val="24"/>
          <w:lang w:val="hr-HR"/>
        </w:rPr>
        <w:t>Točni uzroci OKP-a nisu poznati, no određenu ulogu igraju geni, učenje i životni stres.</w:t>
      </w:r>
    </w:p>
    <w:p w14:paraId="12976FD7" w14:textId="0F403853" w:rsidR="00677C13" w:rsidRDefault="00A97DD9" w:rsidP="00893DB7">
      <w:pPr>
        <w:rPr>
          <w:rFonts w:ascii="Times New Roman" w:hAnsi="Times New Roman" w:cs="Times New Roman"/>
          <w:sz w:val="24"/>
          <w:szCs w:val="24"/>
          <w:lang w:val="hr-HR"/>
        </w:rPr>
      </w:pPr>
      <w:r>
        <w:rPr>
          <w:rFonts w:ascii="Times New Roman" w:hAnsi="Times New Roman" w:cs="Times New Roman"/>
          <w:sz w:val="24"/>
          <w:szCs w:val="24"/>
          <w:lang w:val="hr-HR"/>
        </w:rPr>
        <w:t>Većina ljudi s OKP-om pati od opsesija i kompulzija te je svjesna kako njihovi strahovi nisu u potpunosti realni, a rituali nemaju smisla, no ne mogu ih prestati činiti. Čak 90% osoba ima misli slične onima koje imaju osobe s OKP-om, no te ih misli manje uznemiravaju. Osobe s OKP-om često pokušavaju izbjeći te misli što zapravo pogoršava problem</w:t>
      </w:r>
      <w:r w:rsidR="00FF2D6C">
        <w:rPr>
          <w:rFonts w:ascii="Times New Roman" w:hAnsi="Times New Roman" w:cs="Times New Roman"/>
          <w:sz w:val="24"/>
          <w:szCs w:val="24"/>
          <w:lang w:val="hr-HR"/>
        </w:rPr>
        <w:t xml:space="preserve">. Što se više trudite ne razmišljati o određenoj stvari, veće su šanse da ćete misliti samo o tome. Kada osobe otkriju da ne mogu izbjeći te misli, počinju izvoditi određene radnje koje im privremeno donose olakšanje. No s vremenom te radnje moraju izvoditi sve češće kako bi se osjećale bolje. Tada kompulzije počinju utjecati na svakodnevni život osobe jer oduzimaju sve više i više vremena osobi koja ih izvodi. </w:t>
      </w:r>
    </w:p>
    <w:p w14:paraId="2DBD8A3E" w14:textId="711E23B8" w:rsidR="00FF2D6C" w:rsidRDefault="00FF2D6C" w:rsidP="00893DB7">
      <w:pPr>
        <w:rPr>
          <w:rFonts w:ascii="Times New Roman" w:hAnsi="Times New Roman" w:cs="Times New Roman"/>
          <w:b/>
          <w:bCs/>
          <w:i/>
          <w:iCs/>
          <w:sz w:val="24"/>
          <w:szCs w:val="24"/>
          <w:lang w:val="hr-HR"/>
        </w:rPr>
      </w:pPr>
      <w:r>
        <w:rPr>
          <w:rFonts w:ascii="Times New Roman" w:hAnsi="Times New Roman" w:cs="Times New Roman"/>
          <w:b/>
          <w:bCs/>
          <w:i/>
          <w:iCs/>
          <w:sz w:val="24"/>
          <w:szCs w:val="24"/>
          <w:lang w:val="hr-HR"/>
        </w:rPr>
        <w:t>Kognitivno-bihevioralni tretman opsesivno-kompulzivnog poremećaja</w:t>
      </w:r>
    </w:p>
    <w:p w14:paraId="123FFA3F" w14:textId="77777777" w:rsidR="00FF2D6C" w:rsidRDefault="00FF2D6C" w:rsidP="00893DB7">
      <w:pPr>
        <w:rPr>
          <w:rFonts w:ascii="Times New Roman" w:hAnsi="Times New Roman" w:cs="Times New Roman"/>
          <w:sz w:val="24"/>
          <w:szCs w:val="24"/>
          <w:lang w:val="hr-HR"/>
        </w:rPr>
      </w:pPr>
      <w:r>
        <w:rPr>
          <w:rFonts w:ascii="Times New Roman" w:hAnsi="Times New Roman" w:cs="Times New Roman"/>
          <w:sz w:val="24"/>
          <w:szCs w:val="24"/>
          <w:lang w:val="hr-HR"/>
        </w:rPr>
        <w:t xml:space="preserve">Osobe s OKP-om boje se da će postati sve više uznemirene ukoliko si dopuste da misle o svojim opsesijama, a ne izvršavaju kompulzije, te da se neće moći nositi s tom razinom uznemirenosti. Kognitivno-bihevioralni tretman naučiti će Vas kako kontrolirati uznemirenost bez kompulzija. </w:t>
      </w:r>
    </w:p>
    <w:p w14:paraId="2C4D2B41" w14:textId="44B60744" w:rsidR="00FF2D6C" w:rsidRDefault="00FF2D6C" w:rsidP="00893DB7">
      <w:pPr>
        <w:rPr>
          <w:rFonts w:ascii="Times New Roman" w:hAnsi="Times New Roman" w:cs="Times New Roman"/>
          <w:sz w:val="24"/>
          <w:szCs w:val="24"/>
          <w:lang w:val="hr-HR"/>
        </w:rPr>
      </w:pPr>
      <w:r>
        <w:rPr>
          <w:rFonts w:ascii="Times New Roman" w:hAnsi="Times New Roman" w:cs="Times New Roman"/>
          <w:sz w:val="24"/>
          <w:szCs w:val="24"/>
          <w:lang w:val="hr-HR"/>
        </w:rPr>
        <w:t>Na tretmanu ćete učiti o strategijama suočavanja poput načina razmišljanja koji mogu pomoći da se osjećate manje uznemireno. Također ćete naučiti da kada se suočite sa svojim strahovima, oni će nestati. Terapeut će Vam pomoći da se postepeno suočite sa svojim strahovima bez korištenja kompulzija.</w:t>
      </w:r>
    </w:p>
    <w:p w14:paraId="16418223" w14:textId="7C21839F" w:rsidR="00FF2D6C" w:rsidRDefault="00FF2D6C" w:rsidP="00893DB7">
      <w:pPr>
        <w:rPr>
          <w:rFonts w:ascii="Times New Roman" w:hAnsi="Times New Roman" w:cs="Times New Roman"/>
          <w:sz w:val="24"/>
          <w:szCs w:val="24"/>
          <w:lang w:val="hr-HR"/>
        </w:rPr>
      </w:pPr>
      <w:r>
        <w:rPr>
          <w:rFonts w:ascii="Times New Roman" w:hAnsi="Times New Roman" w:cs="Times New Roman"/>
          <w:sz w:val="24"/>
          <w:szCs w:val="24"/>
          <w:lang w:val="hr-HR"/>
        </w:rPr>
        <w:t xml:space="preserve">Tretman obično traje 20 susreta, no može trajati dulje za osobe s ozbiljnim simptomima. </w:t>
      </w:r>
    </w:p>
    <w:p w14:paraId="2CC3759B" w14:textId="1E2A0631" w:rsidR="00FF2D6C" w:rsidRDefault="00FF2D6C" w:rsidP="00893DB7">
      <w:pPr>
        <w:rPr>
          <w:rFonts w:ascii="Times New Roman" w:hAnsi="Times New Roman" w:cs="Times New Roman"/>
          <w:sz w:val="24"/>
          <w:szCs w:val="24"/>
          <w:lang w:val="hr-HR"/>
        </w:rPr>
      </w:pPr>
      <w:r>
        <w:rPr>
          <w:rFonts w:ascii="Times New Roman" w:hAnsi="Times New Roman" w:cs="Times New Roman"/>
          <w:sz w:val="24"/>
          <w:szCs w:val="24"/>
          <w:lang w:val="hr-HR"/>
        </w:rPr>
        <w:t xml:space="preserve">Istraživanja pokazuju da preko 80% osoba s OKP-om koje završe ovaj tretman imaju umjereno do izvrsno poboljšanje. Uobičajeno je da se opsesije i potrebe za kompulzijama ponekad jave i nakon tretmana, no obično osobe imaju veći osjećaj kontrole i više uživaju u svom životu nakon tretmana. </w:t>
      </w:r>
    </w:p>
    <w:p w14:paraId="4D3C3D2C" w14:textId="632BABE2" w:rsidR="00FF2D6C" w:rsidRDefault="00FF2D6C" w:rsidP="00893DB7">
      <w:pPr>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Tijekom tretmana od Vas će se tražiti da </w:t>
      </w:r>
      <w:r w:rsidR="001554C8">
        <w:rPr>
          <w:rFonts w:ascii="Times New Roman" w:hAnsi="Times New Roman" w:cs="Times New Roman"/>
          <w:sz w:val="24"/>
          <w:szCs w:val="24"/>
          <w:lang w:val="hr-HR"/>
        </w:rPr>
        <w:t xml:space="preserve">vježbate nove načine suočavanja s uznemirenošću te da se i izvan tretmana suočavate sa svojim strahovima. Aktivno uključivanje u tretman povećava šanse da ćete se nakon tretmana osjećati bolje. </w:t>
      </w:r>
    </w:p>
    <w:p w14:paraId="1D6DF151" w14:textId="2AE6844A" w:rsidR="001554C8" w:rsidRPr="00FF2D6C" w:rsidRDefault="001554C8" w:rsidP="00893DB7">
      <w:pPr>
        <w:rPr>
          <w:rFonts w:ascii="Times New Roman" w:hAnsi="Times New Roman" w:cs="Times New Roman"/>
          <w:sz w:val="24"/>
          <w:szCs w:val="24"/>
          <w:lang w:val="hr-HR"/>
        </w:rPr>
      </w:pPr>
      <w:r>
        <w:rPr>
          <w:rFonts w:ascii="Times New Roman" w:hAnsi="Times New Roman" w:cs="Times New Roman"/>
          <w:sz w:val="24"/>
          <w:szCs w:val="24"/>
          <w:lang w:val="hr-HR"/>
        </w:rPr>
        <w:t xml:space="preserve">Postoje lijekovi koji utječu na razinu serotonina u mozgu koji također mogu pomoći oko nošenja s OKP-om. No simptomi se kod većine ljudi vrate nakon što prestanu uzimati lijekove. Zato bi kognitivno-bihevioralnu terapiju bilo dobro koristiti kao dodatak lijekovima. Za neke osobe kombinacija lijekova i terapije daje najbolje rezultate. </w:t>
      </w:r>
    </w:p>
    <w:p w14:paraId="2467659C" w14:textId="77777777" w:rsidR="00FF2D6C" w:rsidRDefault="00FF2D6C" w:rsidP="00893DB7">
      <w:pPr>
        <w:rPr>
          <w:rFonts w:ascii="Times New Roman" w:hAnsi="Times New Roman" w:cs="Times New Roman"/>
          <w:sz w:val="24"/>
          <w:szCs w:val="24"/>
          <w:lang w:val="hr-HR"/>
        </w:rPr>
      </w:pPr>
    </w:p>
    <w:p w14:paraId="4DD6D470" w14:textId="47BDD8C4" w:rsidR="00A97DD9" w:rsidRPr="00815BB3" w:rsidRDefault="00A97DD9" w:rsidP="00893DB7">
      <w:pPr>
        <w:rPr>
          <w:rFonts w:ascii="Times New Roman" w:hAnsi="Times New Roman" w:cs="Times New Roman"/>
          <w:sz w:val="18"/>
          <w:szCs w:val="18"/>
          <w:lang w:val="hr-HR"/>
        </w:rPr>
      </w:pPr>
      <w:r>
        <w:rPr>
          <w:rFonts w:ascii="Times New Roman" w:hAnsi="Times New Roman" w:cs="Times New Roman"/>
          <w:sz w:val="24"/>
          <w:szCs w:val="24"/>
          <w:lang w:val="hr-HR"/>
        </w:rPr>
        <w:t xml:space="preserve"> </w:t>
      </w:r>
      <w:r w:rsidR="00815BB3">
        <w:rPr>
          <w:rFonts w:ascii="Times New Roman" w:hAnsi="Times New Roman" w:cs="Times New Roman"/>
          <w:sz w:val="18"/>
          <w:szCs w:val="18"/>
          <w:lang w:val="hr-HR"/>
        </w:rPr>
        <w:t xml:space="preserve">Literatura: Leahy, R.L., Holland, S.J., McGinn, L.K. (2014). </w:t>
      </w:r>
      <w:r w:rsidR="00815BB3">
        <w:rPr>
          <w:rFonts w:ascii="Times New Roman" w:hAnsi="Times New Roman" w:cs="Times New Roman"/>
          <w:i/>
          <w:iCs/>
          <w:sz w:val="18"/>
          <w:szCs w:val="18"/>
          <w:lang w:val="hr-HR"/>
        </w:rPr>
        <w:t xml:space="preserve">Planovi tretmana i intervencije za depresiju i anksiozne poremećaje. </w:t>
      </w:r>
      <w:r w:rsidR="00815BB3">
        <w:rPr>
          <w:rFonts w:ascii="Times New Roman" w:hAnsi="Times New Roman" w:cs="Times New Roman"/>
          <w:sz w:val="18"/>
          <w:szCs w:val="18"/>
          <w:lang w:val="hr-HR"/>
        </w:rPr>
        <w:t>Jastrebarsko:Naklada Slap.</w:t>
      </w:r>
    </w:p>
    <w:sectPr w:rsidR="00A97DD9" w:rsidRPr="00815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B7"/>
    <w:rsid w:val="001554C8"/>
    <w:rsid w:val="00235845"/>
    <w:rsid w:val="00677C13"/>
    <w:rsid w:val="007D3F33"/>
    <w:rsid w:val="00815BB3"/>
    <w:rsid w:val="00893DB7"/>
    <w:rsid w:val="00A97DD9"/>
    <w:rsid w:val="00E259B7"/>
    <w:rsid w:val="00FF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60C6"/>
  <w15:chartTrackingRefBased/>
  <w15:docId w15:val="{AC36A880-32F8-40C6-80AE-644D00ED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Vidovic</dc:creator>
  <cp:keywords/>
  <dc:description/>
  <cp:lastModifiedBy>hubikotvr@outlook.com</cp:lastModifiedBy>
  <cp:revision>2</cp:revision>
  <dcterms:created xsi:type="dcterms:W3CDTF">2021-03-25T15:41:00Z</dcterms:created>
  <dcterms:modified xsi:type="dcterms:W3CDTF">2021-03-25T15:41:00Z</dcterms:modified>
</cp:coreProperties>
</file>