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731A1" w14:textId="77777777" w:rsidR="004B00E7" w:rsidRPr="00C07E9C" w:rsidRDefault="004B00E7" w:rsidP="004B00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4321278"/>
      <w:bookmarkStart w:id="1" w:name="_GoBack"/>
      <w:bookmarkEnd w:id="1"/>
      <w:r w:rsidRPr="00C07E9C">
        <w:rPr>
          <w:rFonts w:ascii="Times New Roman" w:hAnsi="Times New Roman" w:cs="Times New Roman"/>
          <w:b/>
          <w:sz w:val="24"/>
          <w:szCs w:val="24"/>
        </w:rPr>
        <w:t>Što je ljutnja?</w:t>
      </w:r>
    </w:p>
    <w:p w14:paraId="4637AB9B" w14:textId="77777777" w:rsidR="004B00E7" w:rsidRPr="009B4060" w:rsidRDefault="004B00E7" w:rsidP="004B00E7">
      <w:pPr>
        <w:jc w:val="both"/>
        <w:rPr>
          <w:rFonts w:ascii="Times New Roman" w:hAnsi="Times New Roman" w:cs="Times New Roman"/>
          <w:sz w:val="24"/>
          <w:szCs w:val="24"/>
        </w:rPr>
      </w:pPr>
      <w:r w:rsidRPr="009B4060">
        <w:rPr>
          <w:rFonts w:ascii="Times New Roman" w:hAnsi="Times New Roman" w:cs="Times New Roman"/>
          <w:sz w:val="24"/>
          <w:szCs w:val="24"/>
        </w:rPr>
        <w:t>Ljutnja je jedna od temeljnih ljudskih emocija. Javlja se kao reakcija na stvarnu ili zamišljenu prijetnju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4060">
        <w:rPr>
          <w:rFonts w:ascii="Times New Roman" w:hAnsi="Times New Roman" w:cs="Times New Roman"/>
          <w:sz w:val="24"/>
          <w:szCs w:val="24"/>
        </w:rPr>
        <w:t xml:space="preserve"> nepravdu ili kršenje nekih naših pravila.</w:t>
      </w:r>
    </w:p>
    <w:p w14:paraId="60BF2309" w14:textId="77777777" w:rsidR="004B00E7" w:rsidRDefault="004B00E7" w:rsidP="004B00E7">
      <w:pPr>
        <w:jc w:val="both"/>
        <w:rPr>
          <w:rFonts w:ascii="Times New Roman" w:hAnsi="Times New Roman" w:cs="Times New Roman"/>
          <w:sz w:val="24"/>
          <w:szCs w:val="24"/>
        </w:rPr>
      </w:pPr>
      <w:r w:rsidRPr="009B4060">
        <w:rPr>
          <w:rFonts w:ascii="Times New Roman" w:hAnsi="Times New Roman" w:cs="Times New Roman"/>
          <w:sz w:val="24"/>
          <w:szCs w:val="24"/>
        </w:rPr>
        <w:t>Ljutnja je normalna emocija koju svi ponekad doživljavamo i, sama po sebi, nije dobra ni loša. Neugodna je i snažna, ali korisna jer pokazuje drugima na koji način želimo da se ponašaju prema nama</w:t>
      </w:r>
      <w:r w:rsidRPr="00976B60">
        <w:rPr>
          <w:rFonts w:ascii="Times New Roman" w:hAnsi="Times New Roman" w:cs="Times New Roman"/>
          <w:sz w:val="24"/>
          <w:szCs w:val="24"/>
        </w:rPr>
        <w:t>.</w:t>
      </w:r>
      <w:r w:rsidRPr="00976B60">
        <w:rPr>
          <w:sz w:val="24"/>
          <w:szCs w:val="24"/>
        </w:rPr>
        <w:t xml:space="preserve"> </w:t>
      </w:r>
      <w:r w:rsidRPr="00976B60">
        <w:rPr>
          <w:rFonts w:ascii="Times New Roman" w:hAnsi="Times New Roman" w:cs="Times New Roman"/>
          <w:sz w:val="24"/>
          <w:szCs w:val="24"/>
        </w:rPr>
        <w:t xml:space="preserve">Evolucijska </w:t>
      </w:r>
      <w:r>
        <w:rPr>
          <w:rFonts w:ascii="Times New Roman" w:hAnsi="Times New Roman" w:cs="Times New Roman"/>
          <w:sz w:val="24"/>
          <w:szCs w:val="24"/>
        </w:rPr>
        <w:t>uloga</w:t>
      </w:r>
      <w:r w:rsidRPr="00976B60">
        <w:rPr>
          <w:rFonts w:ascii="Times New Roman" w:hAnsi="Times New Roman" w:cs="Times New Roman"/>
          <w:sz w:val="24"/>
          <w:szCs w:val="24"/>
        </w:rPr>
        <w:t xml:space="preserve"> ljutnje je </w:t>
      </w:r>
      <w:r>
        <w:rPr>
          <w:rFonts w:ascii="Times New Roman" w:hAnsi="Times New Roman" w:cs="Times New Roman"/>
          <w:sz w:val="24"/>
          <w:szCs w:val="24"/>
        </w:rPr>
        <w:t>podizanje energije i aktivacija organizma</w:t>
      </w:r>
      <w:r w:rsidRPr="00976B60">
        <w:rPr>
          <w:rFonts w:ascii="Times New Roman" w:hAnsi="Times New Roman" w:cs="Times New Roman"/>
          <w:sz w:val="24"/>
          <w:szCs w:val="24"/>
        </w:rPr>
        <w:t xml:space="preserve"> za poduzimanje akcije. </w:t>
      </w:r>
      <w:r w:rsidRPr="009B4060">
        <w:rPr>
          <w:rFonts w:ascii="Times New Roman" w:hAnsi="Times New Roman" w:cs="Times New Roman"/>
          <w:sz w:val="24"/>
          <w:szCs w:val="24"/>
        </w:rPr>
        <w:t>Lj</w:t>
      </w:r>
      <w:r>
        <w:rPr>
          <w:rFonts w:ascii="Times New Roman" w:hAnsi="Times New Roman" w:cs="Times New Roman"/>
          <w:sz w:val="24"/>
          <w:szCs w:val="24"/>
        </w:rPr>
        <w:t>utnja postaje problem kad:</w:t>
      </w:r>
    </w:p>
    <w:p w14:paraId="1FB00649" w14:textId="77777777" w:rsidR="004B00E7" w:rsidRDefault="004B00E7" w:rsidP="004B00E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7B18">
        <w:rPr>
          <w:rFonts w:ascii="Times New Roman" w:hAnsi="Times New Roman" w:cs="Times New Roman"/>
          <w:sz w:val="24"/>
          <w:szCs w:val="24"/>
        </w:rPr>
        <w:t>je presnažna</w:t>
      </w:r>
    </w:p>
    <w:p w14:paraId="3EEDD538" w14:textId="77777777" w:rsidR="004B00E7" w:rsidRDefault="004B00E7" w:rsidP="004B00E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7B18">
        <w:rPr>
          <w:rFonts w:ascii="Times New Roman" w:hAnsi="Times New Roman" w:cs="Times New Roman"/>
          <w:sz w:val="24"/>
          <w:szCs w:val="24"/>
        </w:rPr>
        <w:t>događa se prečesto</w:t>
      </w:r>
    </w:p>
    <w:p w14:paraId="45198FBF" w14:textId="77777777" w:rsidR="004B00E7" w:rsidRDefault="004B00E7" w:rsidP="004B00E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traje predugo</w:t>
      </w:r>
    </w:p>
    <w:p w14:paraId="00AC7A64" w14:textId="77777777" w:rsidR="004B00E7" w:rsidRDefault="004B00E7" w:rsidP="004B00E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7B18">
        <w:rPr>
          <w:rFonts w:ascii="Times New Roman" w:hAnsi="Times New Roman" w:cs="Times New Roman"/>
          <w:sz w:val="24"/>
          <w:szCs w:val="24"/>
        </w:rPr>
        <w:t>preraste</w:t>
      </w:r>
      <w:r>
        <w:rPr>
          <w:rFonts w:ascii="Times New Roman" w:hAnsi="Times New Roman" w:cs="Times New Roman"/>
          <w:sz w:val="24"/>
          <w:szCs w:val="24"/>
        </w:rPr>
        <w:t xml:space="preserve"> u agresivnost ili nasilje</w:t>
      </w:r>
    </w:p>
    <w:p w14:paraId="73E0064C" w14:textId="77777777" w:rsidR="004B00E7" w:rsidRPr="00E97B18" w:rsidRDefault="004B00E7" w:rsidP="004B00E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7B18">
        <w:rPr>
          <w:rFonts w:ascii="Times New Roman" w:hAnsi="Times New Roman" w:cs="Times New Roman"/>
          <w:sz w:val="24"/>
          <w:szCs w:val="24"/>
        </w:rPr>
        <w:t>remeti rad ili odnose s drugima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8BBA1D2" w14:textId="5578CAC0" w:rsidR="004B00E7" w:rsidRDefault="004B00E7"/>
    <w:p w14:paraId="1428D8FD" w14:textId="77777777" w:rsidR="004B00E7" w:rsidRPr="00C07E9C" w:rsidRDefault="004B00E7" w:rsidP="004B00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E9C">
        <w:rPr>
          <w:rFonts w:ascii="Times New Roman" w:hAnsi="Times New Roman" w:cs="Times New Roman"/>
          <w:b/>
          <w:sz w:val="24"/>
          <w:szCs w:val="24"/>
        </w:rPr>
        <w:t>Kako prepoznati ljutnju?</w:t>
      </w:r>
    </w:p>
    <w:p w14:paraId="16071D3E" w14:textId="3ED3DFF7" w:rsidR="004B00E7" w:rsidRPr="004B00E7" w:rsidRDefault="004B00E7" w:rsidP="004B00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Ljutnju možemo prepoznati po promjenama u mislima, tjelesnim reakcijama i ponašanju. Kad smo ljuti, tijelo se brzo aktivira, javlja se ubrzano lupanje srca, napetost u mišićima, osjećaj vrućine, plitko disanje, povišen ton ili jačina glasa, više gestikulacije, mrštenje… Uz tjelesne promjene, javljaju se i promjene u mislima. Situaciju vidimo negativnijom, a druge osobe nepravednijima nego kad nismo ljuti, manje smo objektivni i pravedni u svojim mislima, ali i u svojim postupcima.</w:t>
      </w:r>
    </w:p>
    <w:p w14:paraId="01C0109E" w14:textId="77777777" w:rsidR="004B00E7" w:rsidRDefault="004B00E7" w:rsidP="004B00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Izražavanje ljutnje</w:t>
      </w:r>
    </w:p>
    <w:p w14:paraId="404A2603" w14:textId="77777777" w:rsidR="004B00E7" w:rsidRDefault="004B00E7" w:rsidP="004B00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ćemo reagirati kad smo ljuti ovisi o vjerovanjima koja imamo</w:t>
      </w:r>
      <w:r w:rsidRPr="00AE2DAA">
        <w:rPr>
          <w:rFonts w:ascii="Times New Roman" w:hAnsi="Times New Roman" w:cs="Times New Roman"/>
          <w:sz w:val="24"/>
          <w:szCs w:val="24"/>
        </w:rPr>
        <w:t xml:space="preserve"> o sebi, drugima i svijetu oko sebe, te naučenim obrascima ponašanja u određenim situacijama.</w:t>
      </w:r>
      <w:r>
        <w:rPr>
          <w:rFonts w:ascii="Times New Roman" w:hAnsi="Times New Roman" w:cs="Times New Roman"/>
          <w:sz w:val="24"/>
          <w:szCs w:val="24"/>
        </w:rPr>
        <w:t xml:space="preserve"> Naše reakcije mogu </w:t>
      </w:r>
      <w:r w:rsidRPr="00AE2DAA">
        <w:rPr>
          <w:rFonts w:ascii="Times New Roman" w:hAnsi="Times New Roman" w:cs="Times New Roman"/>
          <w:sz w:val="24"/>
          <w:szCs w:val="24"/>
        </w:rPr>
        <w:t>ovisi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AE2DAA">
        <w:rPr>
          <w:rFonts w:ascii="Times New Roman" w:hAnsi="Times New Roman" w:cs="Times New Roman"/>
          <w:sz w:val="24"/>
          <w:szCs w:val="24"/>
        </w:rPr>
        <w:t xml:space="preserve"> i o našem trenutnom raspoloženju i pragu tolerancije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A105CC" w14:textId="77777777" w:rsidR="004B00E7" w:rsidRDefault="004B00E7" w:rsidP="004B00E7">
      <w:pPr>
        <w:jc w:val="both"/>
        <w:rPr>
          <w:rFonts w:ascii="Times New Roman" w:hAnsi="Times New Roman" w:cs="Times New Roman"/>
          <w:sz w:val="24"/>
          <w:szCs w:val="24"/>
        </w:rPr>
      </w:pPr>
      <w:r w:rsidRPr="00D45B5F">
        <w:rPr>
          <w:rFonts w:ascii="Times New Roman" w:hAnsi="Times New Roman" w:cs="Times New Roman"/>
          <w:sz w:val="24"/>
          <w:szCs w:val="24"/>
        </w:rPr>
        <w:t>Nekontrolirana ljutnja može prijeći u agresiju</w:t>
      </w:r>
      <w:r>
        <w:rPr>
          <w:rFonts w:ascii="Times New Roman" w:hAnsi="Times New Roman" w:cs="Times New Roman"/>
          <w:sz w:val="24"/>
          <w:szCs w:val="24"/>
        </w:rPr>
        <w:t>, što može dovesti do svađa, problema u odnosima s drugima, zlostavljanja, prometnih nesreća, gubitka posla… Zbog agresije prema drugima okolina nas percipira na negativan način, što vodi do negativne slike o sebi i niskog samopoštovanja.</w:t>
      </w:r>
    </w:p>
    <w:p w14:paraId="5D68D722" w14:textId="77777777" w:rsidR="004B00E7" w:rsidRDefault="004B00E7" w:rsidP="004B00E7">
      <w:pPr>
        <w:rPr>
          <w:rFonts w:ascii="Times New Roman" w:hAnsi="Times New Roman" w:cs="Times New Roman"/>
          <w:b/>
          <w:sz w:val="24"/>
          <w:szCs w:val="24"/>
        </w:rPr>
      </w:pPr>
      <w:r w:rsidRPr="00095E84">
        <w:rPr>
          <w:rFonts w:ascii="Times New Roman" w:hAnsi="Times New Roman" w:cs="Times New Roman"/>
          <w:b/>
          <w:sz w:val="24"/>
          <w:szCs w:val="24"/>
        </w:rPr>
        <w:t>Kako se nositi s ljutnjom?</w:t>
      </w:r>
    </w:p>
    <w:p w14:paraId="1A122D43" w14:textId="77777777" w:rsidR="004B00E7" w:rsidRPr="00095E84" w:rsidRDefault="004B00E7" w:rsidP="004B00E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5E84">
        <w:rPr>
          <w:rFonts w:ascii="Times New Roman" w:hAnsi="Times New Roman" w:cs="Times New Roman"/>
          <w:sz w:val="24"/>
          <w:szCs w:val="24"/>
        </w:rPr>
        <w:t>Prepoznati rane znakove napetosti i ljutnje i zaustaviti ih na vrijeme (udaljiti se iz stresne situacije, duboko disati, skrenuti pažnju – gledati TV, prošetati…).</w:t>
      </w:r>
    </w:p>
    <w:p w14:paraId="465F2B1F" w14:textId="77777777" w:rsidR="004B00E7" w:rsidRPr="00095E84" w:rsidRDefault="004B00E7" w:rsidP="004B00E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5E84">
        <w:rPr>
          <w:rFonts w:ascii="Times New Roman" w:hAnsi="Times New Roman" w:cs="Times New Roman"/>
          <w:sz w:val="24"/>
          <w:szCs w:val="24"/>
        </w:rPr>
        <w:t>Prepoznati u kojim situacijama se ljutnja javlja i zašto.</w:t>
      </w:r>
    </w:p>
    <w:p w14:paraId="4C061E8D" w14:textId="77777777" w:rsidR="004B00E7" w:rsidRDefault="004B00E7" w:rsidP="004B00E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5E84">
        <w:rPr>
          <w:rFonts w:ascii="Times New Roman" w:hAnsi="Times New Roman" w:cs="Times New Roman"/>
          <w:sz w:val="24"/>
          <w:szCs w:val="24"/>
        </w:rPr>
        <w:t>Naučiti izraziti nezadovoljstvo i ljutnju na drugačije, prikladnije načine.</w:t>
      </w:r>
      <w:r w:rsidRPr="0030330E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768699A" w14:textId="21FBAF7A" w:rsidR="004B00E7" w:rsidRDefault="004B00E7" w:rsidP="004B00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D6BEC1" w14:textId="77777777" w:rsidR="004B00E7" w:rsidRDefault="004B00E7" w:rsidP="004B00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4648E9">
        <w:rPr>
          <w:rFonts w:ascii="Times New Roman" w:hAnsi="Times New Roman" w:cs="Times New Roman"/>
          <w:b/>
          <w:sz w:val="24"/>
          <w:szCs w:val="24"/>
        </w:rPr>
        <w:t>omoć stručnjaka</w:t>
      </w:r>
    </w:p>
    <w:p w14:paraId="6960BA31" w14:textId="77777777" w:rsidR="004B00E7" w:rsidRPr="00CB0267" w:rsidRDefault="004B00E7" w:rsidP="004B00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B0267">
        <w:rPr>
          <w:rFonts w:ascii="Times New Roman" w:hAnsi="Times New Roman" w:cs="Times New Roman"/>
          <w:sz w:val="24"/>
          <w:szCs w:val="24"/>
        </w:rPr>
        <w:t xml:space="preserve">ko </w:t>
      </w:r>
      <w:r>
        <w:rPr>
          <w:rFonts w:ascii="Times New Roman" w:hAnsi="Times New Roman" w:cs="Times New Roman"/>
          <w:sz w:val="24"/>
          <w:szCs w:val="24"/>
        </w:rPr>
        <w:t>si sami ne možemo pomoći, dobro je potražiti pomoć stručnjaka. Kognitivno-bihevioralna terapija bazirana je na aktivnoj suradnji terapeuta i klijenta, pri čemu je jako važna aktivna uloga klijenta i kod kuće, gdje uvježbava tehnike koje je naučio na terapiji. Cilj terapije kod klijenata koji teško kontroliraju ljutnju je identifikacija</w:t>
      </w:r>
      <w:r w:rsidRPr="00017E19">
        <w:rPr>
          <w:rFonts w:ascii="Times New Roman" w:hAnsi="Times New Roman" w:cs="Times New Roman"/>
          <w:sz w:val="24"/>
          <w:szCs w:val="24"/>
        </w:rPr>
        <w:t xml:space="preserve"> misli i osjećaja koji ih preplavljuju</w:t>
      </w:r>
      <w:r>
        <w:rPr>
          <w:rFonts w:ascii="Times New Roman" w:hAnsi="Times New Roman" w:cs="Times New Roman"/>
          <w:sz w:val="24"/>
          <w:szCs w:val="24"/>
        </w:rPr>
        <w:t xml:space="preserve"> u tim situacijama, te izgradnja novih, prihvatljivijih obrazaca </w:t>
      </w:r>
      <w:r w:rsidRPr="00017E19">
        <w:rPr>
          <w:rFonts w:ascii="Times New Roman" w:hAnsi="Times New Roman" w:cs="Times New Roman"/>
          <w:sz w:val="24"/>
          <w:szCs w:val="24"/>
        </w:rPr>
        <w:t>ponašanja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09209" w14:textId="77777777" w:rsidR="004B00E7" w:rsidRDefault="004B00E7"/>
    <w:sectPr w:rsidR="004B00E7" w:rsidSect="004B0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203AB"/>
    <w:multiLevelType w:val="hybridMultilevel"/>
    <w:tmpl w:val="AAC841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53646"/>
    <w:multiLevelType w:val="hybridMultilevel"/>
    <w:tmpl w:val="C366B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E7"/>
    <w:rsid w:val="004B00E7"/>
    <w:rsid w:val="00F2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D38A"/>
  <w15:chartTrackingRefBased/>
  <w15:docId w15:val="{8AF4C699-2ABF-40B5-97E4-1FF9EEB8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0E7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0E7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Čuržik</dc:creator>
  <cp:keywords/>
  <dc:description/>
  <cp:lastModifiedBy>hubikotvr@outlook.com</cp:lastModifiedBy>
  <cp:revision>2</cp:revision>
  <dcterms:created xsi:type="dcterms:W3CDTF">2021-09-15T08:16:00Z</dcterms:created>
  <dcterms:modified xsi:type="dcterms:W3CDTF">2021-09-15T08:16:00Z</dcterms:modified>
</cp:coreProperties>
</file>