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1D" w:rsidRPr="005602F0" w:rsidRDefault="00B1141D" w:rsidP="00B114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A30" w:rsidRPr="005602F0" w:rsidRDefault="00371B38" w:rsidP="00B1141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02F0">
        <w:rPr>
          <w:rFonts w:ascii="Times New Roman" w:hAnsi="Times New Roman" w:cs="Times New Roman"/>
          <w:b/>
          <w:sz w:val="36"/>
          <w:szCs w:val="36"/>
        </w:rPr>
        <w:t>PSIHOEDUKACIJA O IZLAGANJU</w:t>
      </w:r>
    </w:p>
    <w:p w:rsidR="001561AC" w:rsidRPr="005602F0" w:rsidRDefault="001561AC" w:rsidP="0015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1AC" w:rsidRPr="005602F0" w:rsidRDefault="00371B38" w:rsidP="001561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F0">
        <w:rPr>
          <w:rFonts w:ascii="Times New Roman" w:hAnsi="Times New Roman" w:cs="Times New Roman"/>
          <w:b/>
          <w:sz w:val="28"/>
          <w:szCs w:val="28"/>
        </w:rPr>
        <w:t>INFORMACIJE KLIJENTU O TEHNICI IZLAGANJA</w:t>
      </w:r>
    </w:p>
    <w:p w:rsidR="00371B38" w:rsidRPr="005602F0" w:rsidRDefault="00371B38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2F0">
        <w:rPr>
          <w:rFonts w:ascii="Times New Roman" w:hAnsi="Times New Roman" w:cs="Times New Roman"/>
          <w:b/>
          <w:sz w:val="24"/>
          <w:szCs w:val="24"/>
          <w:u w:val="single"/>
        </w:rPr>
        <w:t>Što je tehnika izlaganja?</w:t>
      </w:r>
    </w:p>
    <w:p w:rsidR="00371B38" w:rsidRPr="005602F0" w:rsidRDefault="00371B38" w:rsidP="00E50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 xml:space="preserve">Izlaganje je najvažnija bihevioralna tehnika za tretman anksioznih poremećaja, a temelji se na pretpostavci da se anksioznost poglavito održava </w:t>
      </w:r>
      <w:r w:rsidRPr="005602F0">
        <w:rPr>
          <w:rFonts w:ascii="Times New Roman" w:hAnsi="Times New Roman" w:cs="Times New Roman"/>
          <w:i/>
          <w:sz w:val="24"/>
          <w:szCs w:val="24"/>
        </w:rPr>
        <w:t>izbjegavanjem onoga što nas zastrašuje</w:t>
      </w:r>
      <w:r w:rsidRPr="005602F0">
        <w:rPr>
          <w:rFonts w:ascii="Times New Roman" w:hAnsi="Times New Roman" w:cs="Times New Roman"/>
          <w:sz w:val="24"/>
          <w:szCs w:val="24"/>
        </w:rPr>
        <w:t xml:space="preserve">. 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Svrha izlaganja jest da </w:t>
      </w:r>
      <w:r w:rsidR="006D7BB4" w:rsidRPr="005602F0">
        <w:rPr>
          <w:rFonts w:ascii="Times New Roman" w:hAnsi="Times New Roman" w:cs="Times New Roman"/>
          <w:sz w:val="24"/>
          <w:szCs w:val="24"/>
        </w:rPr>
        <w:t>osoba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 namje</w:t>
      </w:r>
      <w:r w:rsidR="00D0784F" w:rsidRPr="005602F0">
        <w:rPr>
          <w:rFonts w:ascii="Times New Roman" w:hAnsi="Times New Roman" w:cs="Times New Roman"/>
          <w:sz w:val="24"/>
          <w:szCs w:val="24"/>
        </w:rPr>
        <w:t>rno dođe u kontakt s podražaje</w:t>
      </w:r>
      <w:r w:rsidR="00336BE4" w:rsidRPr="005602F0">
        <w:rPr>
          <w:rFonts w:ascii="Times New Roman" w:hAnsi="Times New Roman" w:cs="Times New Roman"/>
          <w:sz w:val="24"/>
          <w:szCs w:val="24"/>
        </w:rPr>
        <w:t>m</w:t>
      </w:r>
      <w:r w:rsidR="00D0784F" w:rsidRPr="005602F0">
        <w:rPr>
          <w:rFonts w:ascii="Times New Roman" w:hAnsi="Times New Roman" w:cs="Times New Roman"/>
          <w:sz w:val="24"/>
          <w:szCs w:val="24"/>
        </w:rPr>
        <w:t xml:space="preserve"> koji izaziva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 anksioznost (</w:t>
      </w:r>
      <w:r w:rsidR="00171B3F" w:rsidRPr="005602F0">
        <w:rPr>
          <w:rFonts w:ascii="Times New Roman" w:hAnsi="Times New Roman" w:cs="Times New Roman"/>
          <w:sz w:val="24"/>
          <w:szCs w:val="24"/>
        </w:rPr>
        <w:t xml:space="preserve">odnosno </w:t>
      </w:r>
      <w:r w:rsidR="006D7BB4" w:rsidRPr="005602F0">
        <w:rPr>
          <w:rFonts w:ascii="Times New Roman" w:hAnsi="Times New Roman" w:cs="Times New Roman"/>
          <w:sz w:val="24"/>
          <w:szCs w:val="24"/>
        </w:rPr>
        <w:t>tjeskobu</w:t>
      </w:r>
      <w:r w:rsidR="00C570E4" w:rsidRPr="005602F0">
        <w:rPr>
          <w:rFonts w:ascii="Times New Roman" w:hAnsi="Times New Roman" w:cs="Times New Roman"/>
          <w:sz w:val="24"/>
          <w:szCs w:val="24"/>
        </w:rPr>
        <w:t xml:space="preserve"> ili strah</w:t>
      </w:r>
      <w:r w:rsidR="006D7BB4" w:rsidRPr="005602F0">
        <w:rPr>
          <w:rFonts w:ascii="Times New Roman" w:hAnsi="Times New Roman" w:cs="Times New Roman"/>
          <w:sz w:val="24"/>
          <w:szCs w:val="24"/>
        </w:rPr>
        <w:t>) i ostane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 u kontaktu </w:t>
      </w:r>
      <w:r w:rsidR="006D7BB4" w:rsidRPr="005602F0">
        <w:rPr>
          <w:rFonts w:ascii="Times New Roman" w:hAnsi="Times New Roman" w:cs="Times New Roman"/>
          <w:sz w:val="24"/>
          <w:szCs w:val="24"/>
        </w:rPr>
        <w:t>s tim podražajem sve dok ne počne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 osjećati da se n</w:t>
      </w:r>
      <w:r w:rsidR="00C570E4" w:rsidRPr="005602F0">
        <w:rPr>
          <w:rFonts w:ascii="Times New Roman" w:hAnsi="Times New Roman" w:cs="Times New Roman"/>
          <w:sz w:val="24"/>
          <w:szCs w:val="24"/>
        </w:rPr>
        <w:t>egativne posljedice koje očekuje</w:t>
      </w:r>
      <w:r w:rsidR="00834B73" w:rsidRPr="005602F0">
        <w:rPr>
          <w:rFonts w:ascii="Times New Roman" w:hAnsi="Times New Roman" w:cs="Times New Roman"/>
          <w:sz w:val="24"/>
          <w:szCs w:val="24"/>
        </w:rPr>
        <w:t xml:space="preserve"> zapravo ne pojavljuju, i time anksioznost slabi. </w:t>
      </w:r>
      <w:r w:rsidR="00171B3F" w:rsidRPr="005602F0">
        <w:rPr>
          <w:rFonts w:ascii="Times New Roman" w:hAnsi="Times New Roman" w:cs="Times New Roman"/>
          <w:sz w:val="24"/>
          <w:szCs w:val="24"/>
        </w:rPr>
        <w:t xml:space="preserve">Proces takvog smanjivanja anksioznosti zove se </w:t>
      </w:r>
      <w:r w:rsidR="00171B3F" w:rsidRPr="005602F0">
        <w:rPr>
          <w:rFonts w:ascii="Times New Roman" w:hAnsi="Times New Roman" w:cs="Times New Roman"/>
          <w:i/>
          <w:sz w:val="24"/>
          <w:szCs w:val="24"/>
        </w:rPr>
        <w:t>navikavanje</w:t>
      </w:r>
      <w:r w:rsidR="00171B3F" w:rsidRPr="005602F0">
        <w:rPr>
          <w:rFonts w:ascii="Times New Roman" w:hAnsi="Times New Roman" w:cs="Times New Roman"/>
          <w:sz w:val="24"/>
          <w:szCs w:val="24"/>
        </w:rPr>
        <w:t>.</w:t>
      </w:r>
    </w:p>
    <w:p w:rsidR="0012020D" w:rsidRPr="005602F0" w:rsidRDefault="0012020D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B3F" w:rsidRPr="005602F0" w:rsidRDefault="00171B3F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2F0">
        <w:rPr>
          <w:rFonts w:ascii="Times New Roman" w:hAnsi="Times New Roman" w:cs="Times New Roman"/>
          <w:b/>
          <w:sz w:val="24"/>
          <w:szCs w:val="24"/>
          <w:u w:val="single"/>
        </w:rPr>
        <w:t>Koje vrste izlaganja postoje?</w:t>
      </w:r>
    </w:p>
    <w:p w:rsidR="00171B3F" w:rsidRPr="005602F0" w:rsidRDefault="00171B3F" w:rsidP="00E50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 xml:space="preserve">Dvije su glavne vrste izlaganja – </w:t>
      </w:r>
      <w:r w:rsidRPr="005602F0">
        <w:rPr>
          <w:rFonts w:ascii="Times New Roman" w:hAnsi="Times New Roman" w:cs="Times New Roman"/>
          <w:i/>
          <w:sz w:val="24"/>
          <w:szCs w:val="24"/>
        </w:rPr>
        <w:t>uživo i u mašti</w:t>
      </w:r>
      <w:r w:rsidRPr="005602F0">
        <w:rPr>
          <w:rFonts w:ascii="Times New Roman" w:hAnsi="Times New Roman" w:cs="Times New Roman"/>
          <w:sz w:val="24"/>
          <w:szCs w:val="24"/>
        </w:rPr>
        <w:t>.</w:t>
      </w:r>
    </w:p>
    <w:p w:rsidR="00171B3F" w:rsidRPr="005602F0" w:rsidRDefault="00171B3F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B3F" w:rsidRPr="005602F0" w:rsidRDefault="00171B3F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t>IZLAGANJE UŽIVO</w:t>
      </w:r>
    </w:p>
    <w:p w:rsidR="001069E2" w:rsidRPr="005602F0" w:rsidRDefault="00D71B10" w:rsidP="00E50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 xml:space="preserve">Ova vrsta izlaganja se </w:t>
      </w:r>
      <w:r w:rsidR="00D0784F" w:rsidRPr="005602F0">
        <w:rPr>
          <w:rFonts w:ascii="Times New Roman" w:hAnsi="Times New Roman" w:cs="Times New Roman"/>
          <w:sz w:val="24"/>
          <w:szCs w:val="24"/>
        </w:rPr>
        <w:t xml:space="preserve">u većini slučajeva </w:t>
      </w:r>
      <w:r w:rsidRPr="005602F0">
        <w:rPr>
          <w:rFonts w:ascii="Times New Roman" w:hAnsi="Times New Roman" w:cs="Times New Roman"/>
          <w:sz w:val="24"/>
          <w:szCs w:val="24"/>
        </w:rPr>
        <w:t>preferira i u pra</w:t>
      </w:r>
      <w:r w:rsidR="006022A2" w:rsidRPr="005602F0">
        <w:rPr>
          <w:rFonts w:ascii="Times New Roman" w:hAnsi="Times New Roman" w:cs="Times New Roman"/>
          <w:sz w:val="24"/>
          <w:szCs w:val="24"/>
        </w:rPr>
        <w:t>vilu</w:t>
      </w:r>
      <w:r w:rsidRPr="005602F0">
        <w:rPr>
          <w:rFonts w:ascii="Times New Roman" w:hAnsi="Times New Roman" w:cs="Times New Roman"/>
          <w:sz w:val="24"/>
          <w:szCs w:val="24"/>
        </w:rPr>
        <w:t xml:space="preserve"> postiže najbolje rezultate, a sastoji se u tome da </w:t>
      </w:r>
      <w:r w:rsidR="009B5E8F" w:rsidRPr="005602F0">
        <w:rPr>
          <w:rFonts w:ascii="Times New Roman" w:hAnsi="Times New Roman" w:cs="Times New Roman"/>
          <w:sz w:val="24"/>
          <w:szCs w:val="24"/>
        </w:rPr>
        <w:t>klijent</w:t>
      </w:r>
      <w:r w:rsidRPr="005602F0">
        <w:rPr>
          <w:rFonts w:ascii="Times New Roman" w:hAnsi="Times New Roman" w:cs="Times New Roman"/>
          <w:sz w:val="24"/>
          <w:szCs w:val="24"/>
        </w:rPr>
        <w:t xml:space="preserve"> svojevoljno dolazi u kontakt s podražajima koji izazivaju anksioznost </w:t>
      </w:r>
      <w:r w:rsidRPr="005602F0">
        <w:rPr>
          <w:rFonts w:ascii="Times New Roman" w:hAnsi="Times New Roman" w:cs="Times New Roman"/>
          <w:i/>
          <w:sz w:val="24"/>
          <w:szCs w:val="24"/>
        </w:rPr>
        <w:t>u stvarnim životnim situacijama</w:t>
      </w:r>
      <w:r w:rsidRPr="005602F0">
        <w:rPr>
          <w:rFonts w:ascii="Times New Roman" w:hAnsi="Times New Roman" w:cs="Times New Roman"/>
          <w:sz w:val="24"/>
          <w:szCs w:val="24"/>
        </w:rPr>
        <w:t>.</w:t>
      </w:r>
      <w:r w:rsidR="006022A2" w:rsidRPr="00560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B3F" w:rsidRPr="005602F0" w:rsidRDefault="006022A2" w:rsidP="00E50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>U praksi to znači da će izlaganje najčešće provoditi izvan ureda terapeuta</w:t>
      </w:r>
      <w:r w:rsidR="001C6280" w:rsidRPr="005602F0">
        <w:rPr>
          <w:rFonts w:ascii="Times New Roman" w:hAnsi="Times New Roman" w:cs="Times New Roman"/>
          <w:sz w:val="24"/>
          <w:szCs w:val="24"/>
        </w:rPr>
        <w:t>, pri čemu terapeut može izlaganje zajedno izvoditi s klijentom ili mu isto zadati kao dio akcijskog plana</w:t>
      </w:r>
      <w:r w:rsidR="00C570E4" w:rsidRPr="005602F0">
        <w:rPr>
          <w:rFonts w:ascii="Times New Roman" w:hAnsi="Times New Roman" w:cs="Times New Roman"/>
          <w:sz w:val="24"/>
          <w:szCs w:val="24"/>
        </w:rPr>
        <w:t xml:space="preserve"> (domaću zadaću)</w:t>
      </w:r>
      <w:r w:rsidR="001C6280" w:rsidRPr="005602F0">
        <w:rPr>
          <w:rFonts w:ascii="Times New Roman" w:hAnsi="Times New Roman" w:cs="Times New Roman"/>
          <w:sz w:val="24"/>
          <w:szCs w:val="24"/>
        </w:rPr>
        <w:t xml:space="preserve"> do iduće terapijske seanse</w:t>
      </w:r>
      <w:r w:rsidR="00012567" w:rsidRPr="005602F0">
        <w:rPr>
          <w:rFonts w:ascii="Times New Roman" w:hAnsi="Times New Roman" w:cs="Times New Roman"/>
          <w:sz w:val="24"/>
          <w:szCs w:val="24"/>
        </w:rPr>
        <w:t>. Ukoliko je klijent previše anksiozan da bi sam proveo izlaganje</w:t>
      </w:r>
      <w:r w:rsidR="00BF1313" w:rsidRPr="005602F0">
        <w:rPr>
          <w:rFonts w:ascii="Times New Roman" w:hAnsi="Times New Roman" w:cs="Times New Roman"/>
          <w:sz w:val="24"/>
          <w:szCs w:val="24"/>
        </w:rPr>
        <w:t>,</w:t>
      </w:r>
      <w:r w:rsidR="00012567" w:rsidRPr="005602F0">
        <w:rPr>
          <w:rFonts w:ascii="Times New Roman" w:hAnsi="Times New Roman" w:cs="Times New Roman"/>
          <w:sz w:val="24"/>
          <w:szCs w:val="24"/>
        </w:rPr>
        <w:t xml:space="preserve"> terapeut može </w:t>
      </w:r>
      <w:r w:rsidR="005602F0">
        <w:rPr>
          <w:rFonts w:ascii="Times New Roman" w:hAnsi="Times New Roman" w:cs="Times New Roman"/>
          <w:sz w:val="24"/>
          <w:szCs w:val="24"/>
        </w:rPr>
        <w:t xml:space="preserve">prvi </w:t>
      </w:r>
      <w:r w:rsidR="00012567" w:rsidRPr="005602F0">
        <w:rPr>
          <w:rFonts w:ascii="Times New Roman" w:hAnsi="Times New Roman" w:cs="Times New Roman"/>
          <w:sz w:val="24"/>
          <w:szCs w:val="24"/>
        </w:rPr>
        <w:t>ostvariti kontakt sa zastrašujućim podražajem kako bi na svom primjeru pokazao suočavanje sa strahom, no poželjno je da sudjelovanje terapeuta s vremenom bude što manje kako bi se postigao najbolji</w:t>
      </w:r>
      <w:r w:rsidR="00BF1313" w:rsidRPr="005602F0">
        <w:rPr>
          <w:rFonts w:ascii="Times New Roman" w:hAnsi="Times New Roman" w:cs="Times New Roman"/>
          <w:sz w:val="24"/>
          <w:szCs w:val="24"/>
        </w:rPr>
        <w:t xml:space="preserve"> mogući</w:t>
      </w:r>
      <w:r w:rsidR="00012567" w:rsidRPr="005602F0">
        <w:rPr>
          <w:rFonts w:ascii="Times New Roman" w:hAnsi="Times New Roman" w:cs="Times New Roman"/>
          <w:sz w:val="24"/>
          <w:szCs w:val="24"/>
        </w:rPr>
        <w:t xml:space="preserve"> efekt.</w:t>
      </w:r>
    </w:p>
    <w:p w:rsidR="00012567" w:rsidRPr="005602F0" w:rsidRDefault="00012567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567" w:rsidRPr="005602F0" w:rsidRDefault="00012567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t>IZLAGANJE U MAŠTI</w:t>
      </w:r>
    </w:p>
    <w:p w:rsidR="001069E2" w:rsidRPr="005602F0" w:rsidRDefault="00012567" w:rsidP="00E50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 xml:space="preserve">Koristi se kada izlaganje uživo nije moguće provesti, primjerice u slučaju da su zastrašujući podražaji </w:t>
      </w:r>
      <w:r w:rsidRPr="005602F0">
        <w:rPr>
          <w:rFonts w:ascii="Times New Roman" w:hAnsi="Times New Roman" w:cs="Times New Roman"/>
          <w:i/>
          <w:sz w:val="24"/>
          <w:szCs w:val="24"/>
        </w:rPr>
        <w:t>unutarnji</w:t>
      </w:r>
      <w:r w:rsidRPr="005602F0">
        <w:rPr>
          <w:rFonts w:ascii="Times New Roman" w:hAnsi="Times New Roman" w:cs="Times New Roman"/>
          <w:sz w:val="24"/>
          <w:szCs w:val="24"/>
        </w:rPr>
        <w:t xml:space="preserve"> (sjećanja ili misli) ili </w:t>
      </w:r>
      <w:r w:rsidRPr="005602F0">
        <w:rPr>
          <w:rFonts w:ascii="Times New Roman" w:hAnsi="Times New Roman" w:cs="Times New Roman"/>
          <w:i/>
          <w:sz w:val="24"/>
          <w:szCs w:val="24"/>
        </w:rPr>
        <w:t>teško dostupni unutar terapijske seanse</w:t>
      </w:r>
      <w:r w:rsidRPr="005602F0">
        <w:rPr>
          <w:rFonts w:ascii="Times New Roman" w:hAnsi="Times New Roman" w:cs="Times New Roman"/>
          <w:sz w:val="24"/>
          <w:szCs w:val="24"/>
        </w:rPr>
        <w:t xml:space="preserve"> (primjerice javni nastup). Izlaganje u mašti uključuje zamišljanje da se dolazi u kontakt sa </w:t>
      </w:r>
      <w:r w:rsidR="005B6812" w:rsidRPr="005602F0">
        <w:rPr>
          <w:rFonts w:ascii="Times New Roman" w:hAnsi="Times New Roman" w:cs="Times New Roman"/>
          <w:sz w:val="24"/>
          <w:szCs w:val="24"/>
        </w:rPr>
        <w:t>podražajem</w:t>
      </w:r>
      <w:r w:rsidRPr="005602F0">
        <w:rPr>
          <w:rFonts w:ascii="Times New Roman" w:hAnsi="Times New Roman" w:cs="Times New Roman"/>
          <w:sz w:val="24"/>
          <w:szCs w:val="24"/>
        </w:rPr>
        <w:t xml:space="preserve"> koji izaziva anksioznost </w:t>
      </w:r>
      <w:r w:rsidR="00E5292F" w:rsidRPr="005602F0">
        <w:rPr>
          <w:rFonts w:ascii="Times New Roman" w:hAnsi="Times New Roman" w:cs="Times New Roman"/>
          <w:sz w:val="24"/>
          <w:szCs w:val="24"/>
        </w:rPr>
        <w:t>ili namjerno izazivanje unutarnjih znakova</w:t>
      </w:r>
      <w:r w:rsidR="00D0784F" w:rsidRPr="005602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A6B" w:rsidRPr="005602F0" w:rsidRDefault="005B6812" w:rsidP="008E0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>Ova</w:t>
      </w:r>
      <w:r w:rsidR="00BF1313" w:rsidRPr="005602F0">
        <w:rPr>
          <w:rFonts w:ascii="Times New Roman" w:hAnsi="Times New Roman" w:cs="Times New Roman"/>
          <w:sz w:val="24"/>
          <w:szCs w:val="24"/>
        </w:rPr>
        <w:t xml:space="preserve"> tehnika najčešće se izvodi tako da klijent sjedi u opuštenom položaju zatvorenih očiju i govori u diktafon dok pokušava vizualizirati situaciju koja izaziva anksioznost, a terapeut može ponukati klijenta da priča o specifičnim emocijama i osjetima koje doživljava u to vrijeme. Drugi oblici izlaganja u mašti uključuje pisanje ili crtanje vezano uz zastrašujući podražaj, a posebno korisna tehnika za osobe koje pate od socijalne anksioznosti jest igranje uloga.</w:t>
      </w:r>
    </w:p>
    <w:p w:rsidR="00707C2F" w:rsidRPr="005602F0" w:rsidRDefault="00707C2F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A6B" w:rsidRPr="005602F0" w:rsidRDefault="008E0A6B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C2F" w:rsidRPr="005602F0" w:rsidRDefault="00707C2F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2F0">
        <w:rPr>
          <w:rFonts w:ascii="Times New Roman" w:hAnsi="Times New Roman" w:cs="Times New Roman"/>
          <w:b/>
          <w:sz w:val="24"/>
          <w:szCs w:val="24"/>
          <w:u w:val="single"/>
        </w:rPr>
        <w:t>Koraci u vođenom izlaganju</w:t>
      </w:r>
    </w:p>
    <w:p w:rsidR="00707C2F" w:rsidRPr="005602F0" w:rsidRDefault="00707C2F" w:rsidP="00E503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 xml:space="preserve">Četiri su glavna koraka u izlaganju uživo i u mašti: </w:t>
      </w:r>
      <w:r w:rsidRPr="005602F0">
        <w:rPr>
          <w:rFonts w:ascii="Times New Roman" w:hAnsi="Times New Roman" w:cs="Times New Roman"/>
          <w:i/>
          <w:sz w:val="24"/>
          <w:szCs w:val="24"/>
        </w:rPr>
        <w:t>priprema, oblikovanje hijerarhije izlaganja, početno izlaganje i ponavljano izlaganje</w:t>
      </w:r>
      <w:r w:rsidRPr="005602F0">
        <w:rPr>
          <w:rFonts w:ascii="Times New Roman" w:hAnsi="Times New Roman" w:cs="Times New Roman"/>
          <w:sz w:val="24"/>
          <w:szCs w:val="24"/>
        </w:rPr>
        <w:t>.</w:t>
      </w:r>
    </w:p>
    <w:p w:rsidR="00707C2F" w:rsidRPr="005602F0" w:rsidRDefault="00707C2F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C2F" w:rsidRPr="005602F0" w:rsidRDefault="00707C2F" w:rsidP="00E503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t>Priprema</w:t>
      </w:r>
      <w:r w:rsidR="006F204E" w:rsidRPr="005602F0">
        <w:rPr>
          <w:rFonts w:ascii="Times New Roman" w:hAnsi="Times New Roman" w:cs="Times New Roman"/>
          <w:sz w:val="24"/>
          <w:szCs w:val="24"/>
        </w:rPr>
        <w:t xml:space="preserve"> – poželjno je da se klijenta dobro pripremi prije početka izlaganja</w:t>
      </w:r>
      <w:r w:rsidR="00116EA6" w:rsidRPr="005602F0">
        <w:rPr>
          <w:rFonts w:ascii="Times New Roman" w:hAnsi="Times New Roman" w:cs="Times New Roman"/>
          <w:sz w:val="24"/>
          <w:szCs w:val="24"/>
        </w:rPr>
        <w:t>, što uključuje jasno objašnje</w:t>
      </w:r>
      <w:r w:rsidR="006F204E" w:rsidRPr="005602F0">
        <w:rPr>
          <w:rFonts w:ascii="Times New Roman" w:hAnsi="Times New Roman" w:cs="Times New Roman"/>
          <w:sz w:val="24"/>
          <w:szCs w:val="24"/>
        </w:rPr>
        <w:t>nje teorijske podloge izlaganja i način</w:t>
      </w:r>
      <w:r w:rsidR="004C4F05" w:rsidRPr="005602F0">
        <w:rPr>
          <w:rFonts w:ascii="Times New Roman" w:hAnsi="Times New Roman" w:cs="Times New Roman"/>
          <w:sz w:val="24"/>
          <w:szCs w:val="24"/>
        </w:rPr>
        <w:t>a</w:t>
      </w:r>
      <w:r w:rsidR="006F204E" w:rsidRPr="005602F0">
        <w:rPr>
          <w:rFonts w:ascii="Times New Roman" w:hAnsi="Times New Roman" w:cs="Times New Roman"/>
          <w:sz w:val="24"/>
          <w:szCs w:val="24"/>
        </w:rPr>
        <w:t xml:space="preserve"> provedbe, kao i raspravljanje o svim brigama </w:t>
      </w:r>
      <w:r w:rsidR="00666D80" w:rsidRPr="005602F0">
        <w:rPr>
          <w:rFonts w:ascii="Times New Roman" w:hAnsi="Times New Roman" w:cs="Times New Roman"/>
          <w:sz w:val="24"/>
          <w:szCs w:val="24"/>
        </w:rPr>
        <w:t xml:space="preserve">i pitanjima </w:t>
      </w:r>
      <w:r w:rsidR="006F204E" w:rsidRPr="005602F0">
        <w:rPr>
          <w:rFonts w:ascii="Times New Roman" w:hAnsi="Times New Roman" w:cs="Times New Roman"/>
          <w:sz w:val="24"/>
          <w:szCs w:val="24"/>
        </w:rPr>
        <w:t>koje klijent ima vezano uz provedbu.</w:t>
      </w:r>
    </w:p>
    <w:p w:rsidR="00964A53" w:rsidRPr="005602F0" w:rsidRDefault="00964A53" w:rsidP="00964A5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04E" w:rsidRPr="005602F0" w:rsidRDefault="006F204E" w:rsidP="00E503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lastRenderedPageBreak/>
        <w:t>Oblikovanje hijerarhije izlaganja</w:t>
      </w:r>
      <w:r w:rsidRPr="005602F0">
        <w:rPr>
          <w:rFonts w:ascii="Times New Roman" w:hAnsi="Times New Roman" w:cs="Times New Roman"/>
          <w:sz w:val="24"/>
          <w:szCs w:val="24"/>
        </w:rPr>
        <w:t xml:space="preserve"> – od klijenta se traži da navede i opiše sve podražaje koji izazivaju anksioznost te da za svaki procijeni koliku anksioznost izaziva na skali od 0 (bez anksioznosti) do 10 (najveća moguća anksioznost). Na temelju danih procjena terapeut zajedno s klijentom sastavlja </w:t>
      </w:r>
      <w:r w:rsidRPr="005602F0">
        <w:rPr>
          <w:rFonts w:ascii="Times New Roman" w:hAnsi="Times New Roman" w:cs="Times New Roman"/>
          <w:b/>
          <w:sz w:val="24"/>
          <w:szCs w:val="24"/>
        </w:rPr>
        <w:t>hijerarhiju izlaganja</w:t>
      </w:r>
      <w:r w:rsidRPr="005602F0">
        <w:rPr>
          <w:rFonts w:ascii="Times New Roman" w:hAnsi="Times New Roman" w:cs="Times New Roman"/>
          <w:sz w:val="24"/>
          <w:szCs w:val="24"/>
        </w:rPr>
        <w:t>.</w:t>
      </w:r>
    </w:p>
    <w:p w:rsidR="00964A53" w:rsidRPr="005602F0" w:rsidRDefault="00964A53" w:rsidP="00964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A53" w:rsidRPr="005602F0" w:rsidRDefault="006F204E" w:rsidP="00964A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t xml:space="preserve">Početno izlaganje – </w:t>
      </w:r>
      <w:r w:rsidRPr="005602F0">
        <w:rPr>
          <w:rFonts w:ascii="Times New Roman" w:hAnsi="Times New Roman" w:cs="Times New Roman"/>
          <w:sz w:val="24"/>
          <w:szCs w:val="24"/>
        </w:rPr>
        <w:t xml:space="preserve">za prvo izlaganje poželjno je odabrati stavku koja kod klijenta izaziva umjerenu </w:t>
      </w:r>
      <w:r w:rsidR="00DD7FC0" w:rsidRPr="005602F0">
        <w:rPr>
          <w:rFonts w:ascii="Times New Roman" w:hAnsi="Times New Roman" w:cs="Times New Roman"/>
          <w:sz w:val="24"/>
          <w:szCs w:val="24"/>
        </w:rPr>
        <w:t>ali</w:t>
      </w:r>
      <w:r w:rsidRPr="005602F0">
        <w:rPr>
          <w:rFonts w:ascii="Times New Roman" w:hAnsi="Times New Roman" w:cs="Times New Roman"/>
          <w:sz w:val="24"/>
          <w:szCs w:val="24"/>
        </w:rPr>
        <w:t xml:space="preserve"> ne nepremostivu anksioznost, po sredini izrađene hijerarhije. Početno izlaganje, ukoliko je to moguće, trebalo bi biti provedeno unutar terapijske seanse. Tijekom izlaganja terapeut će klijenta periodično pitati kako procjenjuje doživljenu anksioznost, a često se dog</w:t>
      </w:r>
      <w:r w:rsidR="00DC6A6A" w:rsidRPr="005602F0">
        <w:rPr>
          <w:rFonts w:ascii="Times New Roman" w:hAnsi="Times New Roman" w:cs="Times New Roman"/>
          <w:sz w:val="24"/>
          <w:szCs w:val="24"/>
        </w:rPr>
        <w:t>odi da ona na početku poraste, te</w:t>
      </w:r>
      <w:r w:rsidRPr="005602F0">
        <w:rPr>
          <w:rFonts w:ascii="Times New Roman" w:hAnsi="Times New Roman" w:cs="Times New Roman"/>
          <w:sz w:val="24"/>
          <w:szCs w:val="24"/>
        </w:rPr>
        <w:t xml:space="preserve"> s vremenom padne. Poželjno je da izlaganje traje onoliko dugo dok se doživljena anksioznost ne prepolovi (primjerice, padne s procjene od 4 na 2).</w:t>
      </w:r>
    </w:p>
    <w:p w:rsidR="00964A53" w:rsidRPr="005602F0" w:rsidRDefault="00964A53" w:rsidP="00964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9E2" w:rsidRPr="005602F0" w:rsidRDefault="00C570E4" w:rsidP="00E503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b/>
          <w:sz w:val="24"/>
          <w:szCs w:val="24"/>
        </w:rPr>
        <w:t xml:space="preserve">Ponavljano izlaganje – </w:t>
      </w:r>
      <w:r w:rsidRPr="005602F0">
        <w:rPr>
          <w:rFonts w:ascii="Times New Roman" w:hAnsi="Times New Roman" w:cs="Times New Roman"/>
          <w:sz w:val="24"/>
          <w:szCs w:val="24"/>
        </w:rPr>
        <w:t>nakon početnog izlaganja klijentu se u pravilu zadaje da izvan terapijske seanse samostalno ponavlja izlaganje, a o svakoj provedbi na idućoj seansi podrobno razgovara s terapeutom. Izlaganje određenom podražaju ponavlja se sve dok se početna anksioznost ne smanji barem za pola, te se nastavlja s idućom stepenicom u hijerarhiji. Tehnika izlaganja uspješno je završena kada klijent savlada stepenicu koja u njemu izaziva najveću anksioznost, ili kada dođe do stepenice s kojom je osobno zadovoljan (primjerice, nije mu u interesu potpuno savladati strah od paukova tako da uđe u kavez s paucima, već je zadovoljan kada može vidjeti pauka uživo bez izražene anksioznosti).</w:t>
      </w:r>
    </w:p>
    <w:p w:rsidR="001069E2" w:rsidRPr="005602F0" w:rsidRDefault="001069E2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52" w:rsidRPr="005602F0" w:rsidRDefault="00E90F52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9E2" w:rsidRPr="005602F0" w:rsidRDefault="00E503AD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2F0">
        <w:rPr>
          <w:rFonts w:ascii="Times New Roman" w:hAnsi="Times New Roman" w:cs="Times New Roman"/>
          <w:b/>
          <w:sz w:val="24"/>
          <w:szCs w:val="24"/>
          <w:u w:val="single"/>
        </w:rPr>
        <w:t>Mogući p</w:t>
      </w:r>
      <w:r w:rsidR="001069E2" w:rsidRPr="005602F0">
        <w:rPr>
          <w:rFonts w:ascii="Times New Roman" w:hAnsi="Times New Roman" w:cs="Times New Roman"/>
          <w:b/>
          <w:sz w:val="24"/>
          <w:szCs w:val="24"/>
          <w:u w:val="single"/>
        </w:rPr>
        <w:t>roblemi s izlaganjem</w:t>
      </w:r>
    </w:p>
    <w:p w:rsidR="00AF60AD" w:rsidRPr="005602F0" w:rsidRDefault="00AF60AD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ab/>
      </w:r>
      <w:r w:rsidR="000E6C9C" w:rsidRPr="005602F0">
        <w:rPr>
          <w:rFonts w:ascii="Times New Roman" w:hAnsi="Times New Roman" w:cs="Times New Roman"/>
          <w:sz w:val="24"/>
          <w:szCs w:val="24"/>
        </w:rPr>
        <w:t xml:space="preserve">Važan princip tehnike izlaganja jest da se </w:t>
      </w:r>
      <w:r w:rsidR="005602F0">
        <w:rPr>
          <w:rFonts w:ascii="Times New Roman" w:hAnsi="Times New Roman" w:cs="Times New Roman"/>
          <w:sz w:val="24"/>
          <w:szCs w:val="24"/>
        </w:rPr>
        <w:t xml:space="preserve">najveća učinkovitost postiže </w:t>
      </w:r>
      <w:r w:rsidR="000E6C9C" w:rsidRPr="005602F0">
        <w:rPr>
          <w:rFonts w:ascii="Times New Roman" w:hAnsi="Times New Roman" w:cs="Times New Roman"/>
          <w:sz w:val="24"/>
          <w:szCs w:val="24"/>
        </w:rPr>
        <w:t xml:space="preserve">kada je ono </w:t>
      </w:r>
      <w:r w:rsidR="000E6C9C" w:rsidRPr="005602F0">
        <w:rPr>
          <w:rFonts w:ascii="Times New Roman" w:hAnsi="Times New Roman" w:cs="Times New Roman"/>
          <w:b/>
          <w:i/>
          <w:sz w:val="24"/>
          <w:szCs w:val="24"/>
        </w:rPr>
        <w:t>postupno</w:t>
      </w:r>
      <w:r w:rsidR="00B31777" w:rsidRPr="005602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A3A" w:rsidRPr="005602F0">
        <w:rPr>
          <w:rFonts w:ascii="Times New Roman" w:hAnsi="Times New Roman" w:cs="Times New Roman"/>
          <w:sz w:val="24"/>
          <w:szCs w:val="24"/>
        </w:rPr>
        <w:t>(slijedeć</w:t>
      </w:r>
      <w:r w:rsidR="00B31777" w:rsidRPr="005602F0">
        <w:rPr>
          <w:rFonts w:ascii="Times New Roman" w:hAnsi="Times New Roman" w:cs="Times New Roman"/>
          <w:sz w:val="24"/>
          <w:szCs w:val="24"/>
        </w:rPr>
        <w:t>i stepenice hijerarhije)</w:t>
      </w:r>
      <w:r w:rsidR="000E6C9C" w:rsidRPr="005602F0">
        <w:rPr>
          <w:rFonts w:ascii="Times New Roman" w:hAnsi="Times New Roman" w:cs="Times New Roman"/>
          <w:sz w:val="24"/>
          <w:szCs w:val="24"/>
        </w:rPr>
        <w:t>,</w:t>
      </w:r>
      <w:r w:rsidR="000E6C9C" w:rsidRPr="005602F0">
        <w:rPr>
          <w:rFonts w:ascii="Times New Roman" w:hAnsi="Times New Roman" w:cs="Times New Roman"/>
          <w:b/>
          <w:i/>
          <w:sz w:val="24"/>
          <w:szCs w:val="24"/>
        </w:rPr>
        <w:t xml:space="preserve"> produljeno</w:t>
      </w:r>
      <w:r w:rsidR="00B31777" w:rsidRPr="005602F0">
        <w:rPr>
          <w:rFonts w:ascii="Times New Roman" w:hAnsi="Times New Roman" w:cs="Times New Roman"/>
          <w:sz w:val="24"/>
          <w:szCs w:val="24"/>
        </w:rPr>
        <w:t xml:space="preserve"> (u podražajnoj situaciji ostaje </w:t>
      </w:r>
      <w:r w:rsidR="00687FD9" w:rsidRPr="005602F0">
        <w:rPr>
          <w:rFonts w:ascii="Times New Roman" w:hAnsi="Times New Roman" w:cs="Times New Roman"/>
          <w:sz w:val="24"/>
          <w:szCs w:val="24"/>
        </w:rPr>
        <w:t xml:space="preserve">sve </w:t>
      </w:r>
      <w:r w:rsidR="00B31777" w:rsidRPr="005602F0">
        <w:rPr>
          <w:rFonts w:ascii="Times New Roman" w:hAnsi="Times New Roman" w:cs="Times New Roman"/>
          <w:sz w:val="24"/>
          <w:szCs w:val="24"/>
        </w:rPr>
        <w:t>dok</w:t>
      </w:r>
      <w:r w:rsidR="00687FD9" w:rsidRPr="005602F0">
        <w:rPr>
          <w:rFonts w:ascii="Times New Roman" w:hAnsi="Times New Roman" w:cs="Times New Roman"/>
          <w:sz w:val="24"/>
          <w:szCs w:val="24"/>
        </w:rPr>
        <w:t xml:space="preserve"> se anksioznost ne smanji za pola</w:t>
      </w:r>
      <w:r w:rsidR="00B31777" w:rsidRPr="005602F0">
        <w:rPr>
          <w:rFonts w:ascii="Times New Roman" w:hAnsi="Times New Roman" w:cs="Times New Roman"/>
          <w:sz w:val="24"/>
          <w:szCs w:val="24"/>
        </w:rPr>
        <w:t>)</w:t>
      </w:r>
      <w:r w:rsidR="000E6C9C" w:rsidRPr="005602F0">
        <w:rPr>
          <w:rFonts w:ascii="Times New Roman" w:hAnsi="Times New Roman" w:cs="Times New Roman"/>
          <w:b/>
          <w:i/>
          <w:sz w:val="24"/>
          <w:szCs w:val="24"/>
        </w:rPr>
        <w:t xml:space="preserve"> i ponavljano</w:t>
      </w:r>
      <w:r w:rsidR="00B31777" w:rsidRPr="005602F0">
        <w:rPr>
          <w:rFonts w:ascii="Times New Roman" w:hAnsi="Times New Roman" w:cs="Times New Roman"/>
          <w:sz w:val="24"/>
          <w:szCs w:val="24"/>
        </w:rPr>
        <w:t xml:space="preserve"> (izlaganje određenom podražaju se ponavlja sve dok se poče</w:t>
      </w:r>
      <w:r w:rsidR="00687FD9" w:rsidRPr="005602F0">
        <w:rPr>
          <w:rFonts w:ascii="Times New Roman" w:hAnsi="Times New Roman" w:cs="Times New Roman"/>
          <w:sz w:val="24"/>
          <w:szCs w:val="24"/>
        </w:rPr>
        <w:t>tna anksioznost ne smanji za pola</w:t>
      </w:r>
      <w:r w:rsidR="00B31777" w:rsidRPr="005602F0">
        <w:rPr>
          <w:rFonts w:ascii="Times New Roman" w:hAnsi="Times New Roman" w:cs="Times New Roman"/>
          <w:sz w:val="24"/>
          <w:szCs w:val="24"/>
        </w:rPr>
        <w:t>)</w:t>
      </w:r>
      <w:r w:rsidR="000E6C9C" w:rsidRPr="005602F0">
        <w:rPr>
          <w:rFonts w:ascii="Times New Roman" w:hAnsi="Times New Roman" w:cs="Times New Roman"/>
          <w:sz w:val="24"/>
          <w:szCs w:val="24"/>
        </w:rPr>
        <w:t xml:space="preserve">. </w:t>
      </w:r>
      <w:r w:rsidR="00E503AD" w:rsidRPr="005602F0">
        <w:rPr>
          <w:rFonts w:ascii="Times New Roman" w:hAnsi="Times New Roman" w:cs="Times New Roman"/>
          <w:sz w:val="24"/>
          <w:szCs w:val="24"/>
        </w:rPr>
        <w:t>Ukoliko jedan ili više od kriterija nije ispunjen, izlaganje neće biti uspješno.</w:t>
      </w:r>
    </w:p>
    <w:p w:rsidR="00E503AD" w:rsidRPr="005602F0" w:rsidRDefault="00E503AD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F0">
        <w:rPr>
          <w:rFonts w:ascii="Times New Roman" w:hAnsi="Times New Roman" w:cs="Times New Roman"/>
          <w:sz w:val="24"/>
          <w:szCs w:val="24"/>
        </w:rPr>
        <w:tab/>
      </w:r>
      <w:r w:rsidR="000E6C9C" w:rsidRPr="005602F0">
        <w:rPr>
          <w:rFonts w:ascii="Times New Roman" w:hAnsi="Times New Roman" w:cs="Times New Roman"/>
          <w:sz w:val="24"/>
          <w:szCs w:val="24"/>
        </w:rPr>
        <w:t>Još jedan</w:t>
      </w:r>
      <w:r w:rsidRPr="005602F0">
        <w:rPr>
          <w:rFonts w:ascii="Times New Roman" w:hAnsi="Times New Roman" w:cs="Times New Roman"/>
          <w:sz w:val="24"/>
          <w:szCs w:val="24"/>
        </w:rPr>
        <w:t xml:space="preserve"> </w:t>
      </w:r>
      <w:r w:rsidR="000E6C9C" w:rsidRPr="005602F0">
        <w:rPr>
          <w:rFonts w:ascii="Times New Roman" w:hAnsi="Times New Roman" w:cs="Times New Roman"/>
          <w:sz w:val="24"/>
          <w:szCs w:val="24"/>
        </w:rPr>
        <w:t xml:space="preserve">razlog </w:t>
      </w:r>
      <w:r w:rsidRPr="005602F0">
        <w:rPr>
          <w:rFonts w:ascii="Times New Roman" w:hAnsi="Times New Roman" w:cs="Times New Roman"/>
          <w:sz w:val="24"/>
          <w:szCs w:val="24"/>
        </w:rPr>
        <w:t>zašto izlaganje</w:t>
      </w:r>
      <w:r w:rsidR="000E6C9C" w:rsidRPr="005602F0">
        <w:rPr>
          <w:rFonts w:ascii="Times New Roman" w:hAnsi="Times New Roman" w:cs="Times New Roman"/>
          <w:sz w:val="24"/>
          <w:szCs w:val="24"/>
        </w:rPr>
        <w:t xml:space="preserve"> ponekad</w:t>
      </w:r>
      <w:r w:rsidRPr="005602F0">
        <w:rPr>
          <w:rFonts w:ascii="Times New Roman" w:hAnsi="Times New Roman" w:cs="Times New Roman"/>
          <w:sz w:val="24"/>
          <w:szCs w:val="24"/>
        </w:rPr>
        <w:t xml:space="preserve"> nije uspješno može biti </w:t>
      </w:r>
      <w:r w:rsidRPr="005602F0">
        <w:rPr>
          <w:rFonts w:ascii="Times New Roman" w:hAnsi="Times New Roman" w:cs="Times New Roman"/>
          <w:i/>
          <w:sz w:val="24"/>
          <w:szCs w:val="24"/>
        </w:rPr>
        <w:t>korištenje sigurnosnih ponašanja</w:t>
      </w:r>
      <w:r w:rsidRPr="005602F0">
        <w:rPr>
          <w:rFonts w:ascii="Times New Roman" w:hAnsi="Times New Roman" w:cs="Times New Roman"/>
          <w:sz w:val="24"/>
          <w:szCs w:val="24"/>
        </w:rPr>
        <w:t xml:space="preserve">, odnosno ponašanja koja smanjuju anksioznost bez suočavanja (primjerice, konzumiranje alkohola, oslanjanje na zid kako bi se izbjegla nesvjestica, molitva i slično). </w:t>
      </w:r>
      <w:r w:rsidR="00C10A3A" w:rsidRPr="005602F0">
        <w:rPr>
          <w:rFonts w:ascii="Times New Roman" w:hAnsi="Times New Roman" w:cs="Times New Roman"/>
          <w:sz w:val="24"/>
          <w:szCs w:val="24"/>
        </w:rPr>
        <w:t>Klijente treba ohrabrivati da</w:t>
      </w:r>
      <w:r w:rsidRPr="005602F0">
        <w:rPr>
          <w:rFonts w:ascii="Times New Roman" w:hAnsi="Times New Roman" w:cs="Times New Roman"/>
          <w:sz w:val="24"/>
          <w:szCs w:val="24"/>
        </w:rPr>
        <w:t xml:space="preserve"> napuste takva ponašanja i izravno se suoče s podražajima koji izazivaju anksioznost.</w:t>
      </w:r>
    </w:p>
    <w:p w:rsidR="00C36BF1" w:rsidRPr="005602F0" w:rsidRDefault="00C36BF1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52" w:rsidRPr="005602F0" w:rsidRDefault="00E90F52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C74" w:rsidRPr="005602F0" w:rsidRDefault="00E503AD" w:rsidP="00E50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2F0">
        <w:rPr>
          <w:rFonts w:ascii="Times New Roman" w:hAnsi="Times New Roman" w:cs="Times New Roman"/>
          <w:b/>
          <w:sz w:val="24"/>
          <w:szCs w:val="24"/>
          <w:u w:val="single"/>
        </w:rPr>
        <w:t>Dodatni materijali</w:t>
      </w:r>
    </w:p>
    <w:p w:rsidR="00E503AD" w:rsidRPr="005602F0" w:rsidRDefault="005C5CD7" w:rsidP="00E5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503AD" w:rsidRPr="005602F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https://www.youtube.com/watch?v=n2rKVj75P3M</w:t>
        </w:r>
      </w:hyperlink>
      <w:r w:rsidR="00E503AD" w:rsidRPr="005602F0">
        <w:rPr>
          <w:rFonts w:ascii="Times New Roman" w:hAnsi="Times New Roman" w:cs="Times New Roman"/>
          <w:sz w:val="24"/>
          <w:szCs w:val="24"/>
        </w:rPr>
        <w:t xml:space="preserve"> - The Exposure Hierarchy: How to do Exposure Therapy for Anxiety</w:t>
      </w:r>
    </w:p>
    <w:p w:rsidR="00707C2F" w:rsidRPr="005602F0" w:rsidRDefault="005C5CD7" w:rsidP="00C36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503AD" w:rsidRPr="005602F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https://www.youtube.com/watch?v=2byXYrlDkZs</w:t>
        </w:r>
      </w:hyperlink>
      <w:r w:rsidR="00E503AD" w:rsidRPr="005602F0">
        <w:rPr>
          <w:rFonts w:ascii="Times New Roman" w:hAnsi="Times New Roman" w:cs="Times New Roman"/>
          <w:sz w:val="24"/>
          <w:szCs w:val="24"/>
        </w:rPr>
        <w:t xml:space="preserve"> - Doing Interoceptive Exposure (CBT Clinical Demonstration)</w:t>
      </w:r>
      <w:r w:rsidR="00707C2F" w:rsidRPr="005602F0">
        <w:rPr>
          <w:rFonts w:ascii="Times New Roman" w:hAnsi="Times New Roman" w:cs="Times New Roman"/>
          <w:sz w:val="24"/>
          <w:szCs w:val="24"/>
        </w:rPr>
        <w:tab/>
      </w:r>
    </w:p>
    <w:sectPr w:rsidR="00707C2F" w:rsidRPr="005602F0" w:rsidSect="0031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C6558"/>
    <w:multiLevelType w:val="hybridMultilevel"/>
    <w:tmpl w:val="0AB63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B38"/>
    <w:rsid w:val="00012567"/>
    <w:rsid w:val="000E6C9C"/>
    <w:rsid w:val="0010536D"/>
    <w:rsid w:val="001069E2"/>
    <w:rsid w:val="00116EA6"/>
    <w:rsid w:val="0012020D"/>
    <w:rsid w:val="001561AC"/>
    <w:rsid w:val="00171B3F"/>
    <w:rsid w:val="00196C32"/>
    <w:rsid w:val="001A1C76"/>
    <w:rsid w:val="001C6280"/>
    <w:rsid w:val="001E2C74"/>
    <w:rsid w:val="0028442A"/>
    <w:rsid w:val="00316A30"/>
    <w:rsid w:val="00336BE4"/>
    <w:rsid w:val="00371B38"/>
    <w:rsid w:val="003976B3"/>
    <w:rsid w:val="003F4045"/>
    <w:rsid w:val="004C4F05"/>
    <w:rsid w:val="005255F0"/>
    <w:rsid w:val="005602F0"/>
    <w:rsid w:val="005B6812"/>
    <w:rsid w:val="005C5CD7"/>
    <w:rsid w:val="006022A2"/>
    <w:rsid w:val="00666D80"/>
    <w:rsid w:val="00687FD9"/>
    <w:rsid w:val="006C2C66"/>
    <w:rsid w:val="006D7BB4"/>
    <w:rsid w:val="006F204E"/>
    <w:rsid w:val="00707C2F"/>
    <w:rsid w:val="00725BD9"/>
    <w:rsid w:val="00745412"/>
    <w:rsid w:val="007D0BFA"/>
    <w:rsid w:val="00834B73"/>
    <w:rsid w:val="008E0A6B"/>
    <w:rsid w:val="00964A53"/>
    <w:rsid w:val="009B5E8F"/>
    <w:rsid w:val="00AF60AD"/>
    <w:rsid w:val="00B1141D"/>
    <w:rsid w:val="00B31777"/>
    <w:rsid w:val="00B669EB"/>
    <w:rsid w:val="00BF1313"/>
    <w:rsid w:val="00C10A3A"/>
    <w:rsid w:val="00C12F31"/>
    <w:rsid w:val="00C152FD"/>
    <w:rsid w:val="00C34324"/>
    <w:rsid w:val="00C36BF1"/>
    <w:rsid w:val="00C570E4"/>
    <w:rsid w:val="00C75D15"/>
    <w:rsid w:val="00CA0C47"/>
    <w:rsid w:val="00D0784F"/>
    <w:rsid w:val="00D37A47"/>
    <w:rsid w:val="00D71B10"/>
    <w:rsid w:val="00DC6A6A"/>
    <w:rsid w:val="00DD7FC0"/>
    <w:rsid w:val="00E503AD"/>
    <w:rsid w:val="00E5292F"/>
    <w:rsid w:val="00E90F52"/>
    <w:rsid w:val="00EC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byXYrlDkZs" TargetMode="External"/><Relationship Id="rId5" Type="http://schemas.openxmlformats.org/officeDocument/2006/relationships/hyperlink" Target="https://www.youtube.com/watch?v=n2rKVj75P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Živković</dc:creator>
  <cp:lastModifiedBy>Anamaria Živković</cp:lastModifiedBy>
  <cp:revision>46</cp:revision>
  <dcterms:created xsi:type="dcterms:W3CDTF">2023-09-06T12:49:00Z</dcterms:created>
  <dcterms:modified xsi:type="dcterms:W3CDTF">2023-09-15T14:19:00Z</dcterms:modified>
</cp:coreProperties>
</file>