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E126ED" w:rsidRDefault="00143771">
      <w:pPr>
        <w:spacing w:line="240" w:lineRule="auto"/>
        <w:jc w:val="center"/>
        <w:rPr>
          <w:b/>
          <w:sz w:val="44"/>
          <w:szCs w:val="44"/>
        </w:rPr>
      </w:pPr>
      <w:bookmarkStart w:id="0" w:name="_GoBack"/>
      <w:bookmarkEnd w:id="0"/>
      <w:proofErr w:type="spellStart"/>
      <w:r>
        <w:rPr>
          <w:b/>
          <w:sz w:val="44"/>
          <w:szCs w:val="44"/>
        </w:rPr>
        <w:t>Psihoedukacija</w:t>
      </w:r>
      <w:proofErr w:type="spellEnd"/>
      <w:r>
        <w:rPr>
          <w:b/>
          <w:sz w:val="44"/>
          <w:szCs w:val="44"/>
        </w:rPr>
        <w:t xml:space="preserve"> o </w:t>
      </w:r>
      <w:proofErr w:type="spellStart"/>
      <w:r>
        <w:rPr>
          <w:b/>
          <w:sz w:val="44"/>
          <w:szCs w:val="44"/>
        </w:rPr>
        <w:t>izlaganju</w:t>
      </w:r>
      <w:proofErr w:type="spellEnd"/>
    </w:p>
    <w:p w14:paraId="00000002" w14:textId="77777777" w:rsidR="00E126ED" w:rsidRDefault="00E126ED">
      <w:pPr>
        <w:spacing w:line="240" w:lineRule="auto"/>
        <w:jc w:val="both"/>
        <w:rPr>
          <w:b/>
          <w:sz w:val="44"/>
          <w:szCs w:val="44"/>
        </w:rPr>
      </w:pPr>
    </w:p>
    <w:p w14:paraId="00000003" w14:textId="77777777" w:rsidR="00E126ED" w:rsidRDefault="001437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4"/>
          <w:szCs w:val="24"/>
        </w:rPr>
      </w:pPr>
      <w:proofErr w:type="spellStart"/>
      <w:r>
        <w:rPr>
          <w:b/>
          <w:i/>
          <w:color w:val="000000"/>
          <w:sz w:val="24"/>
          <w:szCs w:val="24"/>
        </w:rPr>
        <w:t>Izlaganje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ili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b/>
          <w:i/>
          <w:color w:val="000000"/>
          <w:sz w:val="24"/>
          <w:szCs w:val="24"/>
        </w:rPr>
        <w:t>sistemska</w:t>
      </w:r>
      <w:proofErr w:type="spellEnd"/>
      <w:r>
        <w:rPr>
          <w:b/>
          <w:i/>
          <w:color w:val="000000"/>
          <w:sz w:val="24"/>
          <w:szCs w:val="24"/>
        </w:rPr>
        <w:t xml:space="preserve"> </w:t>
      </w:r>
      <w:proofErr w:type="spellStart"/>
      <w:r>
        <w:rPr>
          <w:b/>
          <w:i/>
          <w:color w:val="000000"/>
          <w:sz w:val="24"/>
          <w:szCs w:val="24"/>
        </w:rPr>
        <w:t>desenzitizacija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rFonts w:ascii="Lato" w:eastAsia="Lato" w:hAnsi="Lato" w:cs="Lato"/>
          <w:color w:val="242429"/>
          <w:sz w:val="23"/>
          <w:szCs w:val="23"/>
          <w:highlight w:val="white"/>
        </w:rPr>
        <w:t xml:space="preserve">jest </w:t>
      </w:r>
      <w:proofErr w:type="spellStart"/>
      <w:r>
        <w:rPr>
          <w:rFonts w:ascii="Lato" w:eastAsia="Lato" w:hAnsi="Lato" w:cs="Lato"/>
          <w:color w:val="242429"/>
          <w:sz w:val="23"/>
          <w:szCs w:val="23"/>
          <w:highlight w:val="white"/>
        </w:rPr>
        <w:t>proces</w:t>
      </w:r>
      <w:proofErr w:type="spellEnd"/>
      <w:r>
        <w:rPr>
          <w:color w:val="242429"/>
          <w:sz w:val="24"/>
          <w:szCs w:val="24"/>
          <w:highlight w:val="white"/>
        </w:rPr>
        <w:t xml:space="preserve"> </w:t>
      </w:r>
      <w:proofErr w:type="spellStart"/>
      <w:r>
        <w:rPr>
          <w:color w:val="242429"/>
          <w:sz w:val="24"/>
          <w:szCs w:val="24"/>
          <w:highlight w:val="white"/>
        </w:rPr>
        <w:t>izlaganja</w:t>
      </w:r>
      <w:proofErr w:type="spellEnd"/>
      <w:r>
        <w:rPr>
          <w:color w:val="242429"/>
          <w:sz w:val="24"/>
          <w:szCs w:val="24"/>
          <w:highlight w:val="white"/>
        </w:rPr>
        <w:t xml:space="preserve"> </w:t>
      </w:r>
      <w:proofErr w:type="spellStart"/>
      <w:r>
        <w:rPr>
          <w:color w:val="242429"/>
          <w:sz w:val="24"/>
          <w:szCs w:val="24"/>
          <w:highlight w:val="white"/>
        </w:rPr>
        <w:t>klijenta</w:t>
      </w:r>
      <w:proofErr w:type="spellEnd"/>
      <w:r>
        <w:rPr>
          <w:color w:val="242429"/>
          <w:sz w:val="24"/>
          <w:szCs w:val="24"/>
          <w:highlight w:val="white"/>
        </w:rPr>
        <w:t xml:space="preserve"> </w:t>
      </w:r>
      <w:proofErr w:type="spellStart"/>
      <w:r>
        <w:rPr>
          <w:color w:val="242429"/>
          <w:sz w:val="24"/>
          <w:szCs w:val="24"/>
          <w:highlight w:val="white"/>
        </w:rPr>
        <w:t>situacijama</w:t>
      </w:r>
      <w:proofErr w:type="spellEnd"/>
      <w:r>
        <w:rPr>
          <w:color w:val="242429"/>
          <w:sz w:val="24"/>
          <w:szCs w:val="24"/>
          <w:highlight w:val="white"/>
        </w:rPr>
        <w:t xml:space="preserve"> </w:t>
      </w:r>
      <w:proofErr w:type="spellStart"/>
      <w:r>
        <w:rPr>
          <w:color w:val="242429"/>
          <w:sz w:val="24"/>
          <w:szCs w:val="24"/>
          <w:highlight w:val="white"/>
        </w:rPr>
        <w:t>koje</w:t>
      </w:r>
      <w:proofErr w:type="spellEnd"/>
      <w:r>
        <w:rPr>
          <w:color w:val="242429"/>
          <w:sz w:val="24"/>
          <w:szCs w:val="24"/>
          <w:highlight w:val="white"/>
        </w:rPr>
        <w:t xml:space="preserve"> </w:t>
      </w:r>
      <w:proofErr w:type="spellStart"/>
      <w:r>
        <w:rPr>
          <w:color w:val="242429"/>
          <w:sz w:val="24"/>
          <w:szCs w:val="24"/>
          <w:highlight w:val="white"/>
        </w:rPr>
        <w:t>izazivaju</w:t>
      </w:r>
      <w:proofErr w:type="spellEnd"/>
      <w:r>
        <w:rPr>
          <w:color w:val="242429"/>
          <w:sz w:val="24"/>
          <w:szCs w:val="24"/>
          <w:highlight w:val="white"/>
        </w:rPr>
        <w:t xml:space="preserve"> </w:t>
      </w:r>
      <w:proofErr w:type="spellStart"/>
      <w:r>
        <w:rPr>
          <w:color w:val="242429"/>
          <w:sz w:val="24"/>
          <w:szCs w:val="24"/>
          <w:highlight w:val="white"/>
        </w:rPr>
        <w:t>osjećaj</w:t>
      </w:r>
      <w:proofErr w:type="spellEnd"/>
      <w:r>
        <w:rPr>
          <w:color w:val="242429"/>
          <w:sz w:val="24"/>
          <w:szCs w:val="24"/>
          <w:highlight w:val="white"/>
        </w:rPr>
        <w:t xml:space="preserve"> </w:t>
      </w:r>
      <w:proofErr w:type="spellStart"/>
      <w:r>
        <w:rPr>
          <w:color w:val="242429"/>
          <w:sz w:val="24"/>
          <w:szCs w:val="24"/>
          <w:highlight w:val="white"/>
        </w:rPr>
        <w:t>anksioznosti</w:t>
      </w:r>
      <w:proofErr w:type="spellEnd"/>
      <w:r>
        <w:rPr>
          <w:color w:val="242429"/>
          <w:sz w:val="24"/>
          <w:szCs w:val="24"/>
          <w:highlight w:val="white"/>
        </w:rPr>
        <w:t xml:space="preserve"> </w:t>
      </w:r>
      <w:proofErr w:type="spellStart"/>
      <w:r>
        <w:rPr>
          <w:color w:val="242429"/>
          <w:sz w:val="24"/>
          <w:szCs w:val="24"/>
          <w:highlight w:val="white"/>
        </w:rPr>
        <w:t>i</w:t>
      </w:r>
      <w:proofErr w:type="spellEnd"/>
      <w:r>
        <w:rPr>
          <w:color w:val="242429"/>
          <w:sz w:val="24"/>
          <w:szCs w:val="24"/>
          <w:highlight w:val="white"/>
        </w:rPr>
        <w:t xml:space="preserve"> </w:t>
      </w:r>
      <w:proofErr w:type="spellStart"/>
      <w:r>
        <w:rPr>
          <w:color w:val="242429"/>
          <w:sz w:val="24"/>
          <w:szCs w:val="24"/>
          <w:highlight w:val="white"/>
        </w:rPr>
        <w:t>straha</w:t>
      </w:r>
      <w:proofErr w:type="spellEnd"/>
      <w:r>
        <w:rPr>
          <w:color w:val="242429"/>
          <w:sz w:val="24"/>
          <w:szCs w:val="24"/>
          <w:highlight w:val="white"/>
        </w:rPr>
        <w:t xml:space="preserve"> s </w:t>
      </w:r>
      <w:proofErr w:type="spellStart"/>
      <w:r>
        <w:rPr>
          <w:color w:val="242429"/>
          <w:sz w:val="24"/>
          <w:szCs w:val="24"/>
          <w:highlight w:val="white"/>
        </w:rPr>
        <w:t>obzirom</w:t>
      </w:r>
      <w:proofErr w:type="spellEnd"/>
      <w:r>
        <w:rPr>
          <w:color w:val="242429"/>
          <w:sz w:val="24"/>
          <w:szCs w:val="24"/>
          <w:highlight w:val="white"/>
        </w:rPr>
        <w:t xml:space="preserve"> </w:t>
      </w:r>
      <w:proofErr w:type="spellStart"/>
      <w:r>
        <w:rPr>
          <w:color w:val="242429"/>
          <w:sz w:val="24"/>
          <w:szCs w:val="24"/>
          <w:highlight w:val="white"/>
        </w:rPr>
        <w:t>na</w:t>
      </w:r>
      <w:proofErr w:type="spellEnd"/>
      <w:r>
        <w:rPr>
          <w:color w:val="242429"/>
          <w:sz w:val="24"/>
          <w:szCs w:val="24"/>
          <w:highlight w:val="white"/>
        </w:rPr>
        <w:t xml:space="preserve"> </w:t>
      </w:r>
      <w:proofErr w:type="spellStart"/>
      <w:r>
        <w:rPr>
          <w:color w:val="242429"/>
          <w:sz w:val="24"/>
          <w:szCs w:val="24"/>
          <w:highlight w:val="white"/>
        </w:rPr>
        <w:t>premisu</w:t>
      </w:r>
      <w:proofErr w:type="spellEnd"/>
      <w:r>
        <w:rPr>
          <w:color w:val="242429"/>
          <w:sz w:val="24"/>
          <w:szCs w:val="24"/>
          <w:highlight w:val="white"/>
        </w:rPr>
        <w:t xml:space="preserve"> da se </w:t>
      </w:r>
      <w:proofErr w:type="spellStart"/>
      <w:r>
        <w:rPr>
          <w:color w:val="242429"/>
          <w:sz w:val="24"/>
          <w:szCs w:val="24"/>
          <w:highlight w:val="white"/>
        </w:rPr>
        <w:t>anksioznost</w:t>
      </w:r>
      <w:proofErr w:type="spellEnd"/>
      <w:r>
        <w:rPr>
          <w:color w:val="242429"/>
          <w:sz w:val="24"/>
          <w:szCs w:val="24"/>
          <w:highlight w:val="white"/>
        </w:rPr>
        <w:t xml:space="preserve"> </w:t>
      </w:r>
      <w:proofErr w:type="spellStart"/>
      <w:r>
        <w:rPr>
          <w:color w:val="242429"/>
          <w:sz w:val="24"/>
          <w:szCs w:val="24"/>
          <w:highlight w:val="white"/>
        </w:rPr>
        <w:t>održava</w:t>
      </w:r>
      <w:proofErr w:type="spellEnd"/>
      <w:r>
        <w:rPr>
          <w:color w:val="242429"/>
          <w:sz w:val="24"/>
          <w:szCs w:val="24"/>
          <w:highlight w:val="white"/>
        </w:rPr>
        <w:t xml:space="preserve"> </w:t>
      </w:r>
      <w:proofErr w:type="spellStart"/>
      <w:r>
        <w:rPr>
          <w:color w:val="242429"/>
          <w:sz w:val="24"/>
          <w:szCs w:val="24"/>
          <w:highlight w:val="white"/>
        </w:rPr>
        <w:t>upravo</w:t>
      </w:r>
      <w:proofErr w:type="spellEnd"/>
      <w:r>
        <w:rPr>
          <w:color w:val="242429"/>
          <w:sz w:val="24"/>
          <w:szCs w:val="24"/>
          <w:highlight w:val="white"/>
        </w:rPr>
        <w:t xml:space="preserve"> </w:t>
      </w:r>
      <w:proofErr w:type="spellStart"/>
      <w:r>
        <w:rPr>
          <w:color w:val="242429"/>
          <w:sz w:val="24"/>
          <w:szCs w:val="24"/>
          <w:highlight w:val="white"/>
        </w:rPr>
        <w:t>izbjegavanjem</w:t>
      </w:r>
      <w:proofErr w:type="spellEnd"/>
      <w:r>
        <w:rPr>
          <w:color w:val="242429"/>
          <w:sz w:val="24"/>
          <w:szCs w:val="24"/>
          <w:highlight w:val="white"/>
        </w:rPr>
        <w:t xml:space="preserve"> </w:t>
      </w:r>
      <w:proofErr w:type="spellStart"/>
      <w:r>
        <w:rPr>
          <w:color w:val="242429"/>
          <w:sz w:val="24"/>
          <w:szCs w:val="24"/>
          <w:highlight w:val="white"/>
        </w:rPr>
        <w:t>izlaganja</w:t>
      </w:r>
      <w:proofErr w:type="spellEnd"/>
      <w:r>
        <w:rPr>
          <w:color w:val="242429"/>
          <w:sz w:val="24"/>
          <w:szCs w:val="24"/>
          <w:highlight w:val="white"/>
        </w:rPr>
        <w:t xml:space="preserve"> </w:t>
      </w:r>
      <w:proofErr w:type="spellStart"/>
      <w:r>
        <w:rPr>
          <w:color w:val="242429"/>
          <w:sz w:val="24"/>
          <w:szCs w:val="24"/>
          <w:highlight w:val="white"/>
        </w:rPr>
        <w:t>situacijama</w:t>
      </w:r>
      <w:proofErr w:type="spellEnd"/>
      <w:r>
        <w:rPr>
          <w:color w:val="242429"/>
          <w:sz w:val="24"/>
          <w:szCs w:val="24"/>
          <w:highlight w:val="white"/>
        </w:rPr>
        <w:t xml:space="preserve"> </w:t>
      </w:r>
      <w:proofErr w:type="spellStart"/>
      <w:r>
        <w:rPr>
          <w:color w:val="242429"/>
          <w:sz w:val="24"/>
          <w:szCs w:val="24"/>
          <w:highlight w:val="white"/>
        </w:rPr>
        <w:t>koje</w:t>
      </w:r>
      <w:proofErr w:type="spellEnd"/>
      <w:r>
        <w:rPr>
          <w:color w:val="242429"/>
          <w:sz w:val="24"/>
          <w:szCs w:val="24"/>
          <w:highlight w:val="white"/>
        </w:rPr>
        <w:t xml:space="preserve"> </w:t>
      </w:r>
      <w:proofErr w:type="spellStart"/>
      <w:r>
        <w:rPr>
          <w:color w:val="242429"/>
          <w:sz w:val="24"/>
          <w:szCs w:val="24"/>
          <w:highlight w:val="white"/>
        </w:rPr>
        <w:t>izazivaju</w:t>
      </w:r>
      <w:proofErr w:type="spellEnd"/>
      <w:r>
        <w:rPr>
          <w:color w:val="242429"/>
          <w:sz w:val="24"/>
          <w:szCs w:val="24"/>
          <w:highlight w:val="white"/>
        </w:rPr>
        <w:t xml:space="preserve"> </w:t>
      </w:r>
      <w:proofErr w:type="spellStart"/>
      <w:r>
        <w:rPr>
          <w:color w:val="242429"/>
          <w:sz w:val="24"/>
          <w:szCs w:val="24"/>
          <w:highlight w:val="white"/>
        </w:rPr>
        <w:t>strah</w:t>
      </w:r>
      <w:proofErr w:type="spellEnd"/>
      <w:r>
        <w:rPr>
          <w:color w:val="242429"/>
          <w:sz w:val="24"/>
          <w:szCs w:val="24"/>
          <w:highlight w:val="white"/>
        </w:rPr>
        <w:t xml:space="preserve">. </w:t>
      </w:r>
      <w:proofErr w:type="spellStart"/>
      <w:r>
        <w:rPr>
          <w:color w:val="242429"/>
          <w:sz w:val="24"/>
          <w:szCs w:val="24"/>
          <w:highlight w:val="white"/>
        </w:rPr>
        <w:t>Izlaganje</w:t>
      </w:r>
      <w:proofErr w:type="spellEnd"/>
      <w:r>
        <w:rPr>
          <w:color w:val="242429"/>
          <w:sz w:val="24"/>
          <w:szCs w:val="24"/>
          <w:highlight w:val="white"/>
        </w:rPr>
        <w:t xml:space="preserve"> je </w:t>
      </w:r>
      <w:proofErr w:type="spellStart"/>
      <w:r>
        <w:rPr>
          <w:color w:val="242429"/>
          <w:sz w:val="24"/>
          <w:szCs w:val="24"/>
          <w:highlight w:val="white"/>
        </w:rPr>
        <w:t>esencijalan</w:t>
      </w:r>
      <w:proofErr w:type="spellEnd"/>
      <w:r>
        <w:rPr>
          <w:color w:val="242429"/>
          <w:sz w:val="24"/>
          <w:szCs w:val="24"/>
          <w:highlight w:val="white"/>
        </w:rPr>
        <w:t xml:space="preserve"> </w:t>
      </w:r>
      <w:proofErr w:type="spellStart"/>
      <w:r>
        <w:rPr>
          <w:color w:val="242429"/>
          <w:sz w:val="24"/>
          <w:szCs w:val="24"/>
          <w:highlight w:val="white"/>
        </w:rPr>
        <w:t>proces</w:t>
      </w:r>
      <w:proofErr w:type="spellEnd"/>
      <w:r>
        <w:rPr>
          <w:color w:val="242429"/>
          <w:sz w:val="24"/>
          <w:szCs w:val="24"/>
          <w:highlight w:val="white"/>
        </w:rPr>
        <w:t xml:space="preserve"> u </w:t>
      </w:r>
      <w:proofErr w:type="spellStart"/>
      <w:r>
        <w:rPr>
          <w:color w:val="242429"/>
          <w:sz w:val="24"/>
          <w:szCs w:val="24"/>
          <w:highlight w:val="white"/>
        </w:rPr>
        <w:t>liječenju</w:t>
      </w:r>
      <w:proofErr w:type="spellEnd"/>
      <w:r>
        <w:rPr>
          <w:color w:val="242429"/>
          <w:sz w:val="24"/>
          <w:szCs w:val="24"/>
          <w:highlight w:val="white"/>
        </w:rPr>
        <w:t xml:space="preserve"> </w:t>
      </w:r>
      <w:proofErr w:type="spellStart"/>
      <w:r>
        <w:rPr>
          <w:color w:val="242429"/>
          <w:sz w:val="24"/>
          <w:szCs w:val="24"/>
          <w:highlight w:val="white"/>
        </w:rPr>
        <w:t>fobija</w:t>
      </w:r>
      <w:proofErr w:type="spellEnd"/>
      <w:r>
        <w:rPr>
          <w:color w:val="242429"/>
          <w:sz w:val="24"/>
          <w:szCs w:val="24"/>
          <w:highlight w:val="white"/>
        </w:rPr>
        <w:t xml:space="preserve">, </w:t>
      </w:r>
      <w:proofErr w:type="spellStart"/>
      <w:r>
        <w:rPr>
          <w:color w:val="242429"/>
          <w:sz w:val="24"/>
          <w:szCs w:val="24"/>
          <w:highlight w:val="white"/>
        </w:rPr>
        <w:t>opsesivno-kompu</w:t>
      </w:r>
      <w:r>
        <w:rPr>
          <w:color w:val="242429"/>
          <w:sz w:val="24"/>
          <w:szCs w:val="24"/>
          <w:highlight w:val="white"/>
        </w:rPr>
        <w:t>lzivnog</w:t>
      </w:r>
      <w:proofErr w:type="spellEnd"/>
      <w:r>
        <w:rPr>
          <w:color w:val="242429"/>
          <w:sz w:val="24"/>
          <w:szCs w:val="24"/>
          <w:highlight w:val="white"/>
        </w:rPr>
        <w:t xml:space="preserve"> </w:t>
      </w:r>
      <w:proofErr w:type="spellStart"/>
      <w:r>
        <w:rPr>
          <w:color w:val="242429"/>
          <w:sz w:val="24"/>
          <w:szCs w:val="24"/>
          <w:highlight w:val="white"/>
        </w:rPr>
        <w:t>poremećaja</w:t>
      </w:r>
      <w:proofErr w:type="spellEnd"/>
      <w:r>
        <w:rPr>
          <w:color w:val="242429"/>
          <w:sz w:val="24"/>
          <w:szCs w:val="24"/>
          <w:highlight w:val="white"/>
        </w:rPr>
        <w:t xml:space="preserve"> </w:t>
      </w:r>
      <w:proofErr w:type="spellStart"/>
      <w:r>
        <w:rPr>
          <w:color w:val="242429"/>
          <w:sz w:val="24"/>
          <w:szCs w:val="24"/>
          <w:highlight w:val="white"/>
        </w:rPr>
        <w:t>te</w:t>
      </w:r>
      <w:proofErr w:type="spellEnd"/>
      <w:r>
        <w:rPr>
          <w:color w:val="242429"/>
          <w:sz w:val="24"/>
          <w:szCs w:val="24"/>
          <w:highlight w:val="white"/>
        </w:rPr>
        <w:t xml:space="preserve"> je </w:t>
      </w:r>
      <w:proofErr w:type="spellStart"/>
      <w:r>
        <w:rPr>
          <w:color w:val="242429"/>
          <w:sz w:val="24"/>
          <w:szCs w:val="24"/>
          <w:highlight w:val="white"/>
        </w:rPr>
        <w:t>vrlo</w:t>
      </w:r>
      <w:proofErr w:type="spellEnd"/>
      <w:r>
        <w:rPr>
          <w:color w:val="242429"/>
          <w:sz w:val="24"/>
          <w:szCs w:val="24"/>
          <w:highlight w:val="white"/>
        </w:rPr>
        <w:t xml:space="preserve"> </w:t>
      </w:r>
      <w:proofErr w:type="spellStart"/>
      <w:r>
        <w:rPr>
          <w:color w:val="242429"/>
          <w:sz w:val="24"/>
          <w:szCs w:val="24"/>
          <w:highlight w:val="white"/>
        </w:rPr>
        <w:t>korisna</w:t>
      </w:r>
      <w:proofErr w:type="spellEnd"/>
      <w:r>
        <w:rPr>
          <w:color w:val="242429"/>
          <w:sz w:val="24"/>
          <w:szCs w:val="24"/>
          <w:highlight w:val="white"/>
        </w:rPr>
        <w:t xml:space="preserve"> </w:t>
      </w:r>
      <w:proofErr w:type="spellStart"/>
      <w:r>
        <w:rPr>
          <w:color w:val="242429"/>
          <w:sz w:val="24"/>
          <w:szCs w:val="24"/>
          <w:highlight w:val="white"/>
        </w:rPr>
        <w:t>tehnika</w:t>
      </w:r>
      <w:proofErr w:type="spellEnd"/>
      <w:r>
        <w:rPr>
          <w:color w:val="242429"/>
          <w:sz w:val="24"/>
          <w:szCs w:val="24"/>
          <w:highlight w:val="white"/>
        </w:rPr>
        <w:t xml:space="preserve"> u </w:t>
      </w:r>
      <w:proofErr w:type="spellStart"/>
      <w:r>
        <w:rPr>
          <w:color w:val="242429"/>
          <w:sz w:val="24"/>
          <w:szCs w:val="24"/>
          <w:highlight w:val="white"/>
        </w:rPr>
        <w:t>liječenju</w:t>
      </w:r>
      <w:proofErr w:type="spellEnd"/>
      <w:r>
        <w:rPr>
          <w:color w:val="242429"/>
          <w:sz w:val="24"/>
          <w:szCs w:val="24"/>
          <w:highlight w:val="white"/>
        </w:rPr>
        <w:t xml:space="preserve"> </w:t>
      </w:r>
      <w:proofErr w:type="spellStart"/>
      <w:r>
        <w:rPr>
          <w:color w:val="242429"/>
          <w:sz w:val="24"/>
          <w:szCs w:val="24"/>
          <w:highlight w:val="white"/>
        </w:rPr>
        <w:t>drugih</w:t>
      </w:r>
      <w:proofErr w:type="spellEnd"/>
      <w:r>
        <w:rPr>
          <w:color w:val="242429"/>
          <w:sz w:val="24"/>
          <w:szCs w:val="24"/>
          <w:highlight w:val="white"/>
        </w:rPr>
        <w:t xml:space="preserve"> </w:t>
      </w:r>
      <w:proofErr w:type="spellStart"/>
      <w:r>
        <w:rPr>
          <w:color w:val="242429"/>
          <w:sz w:val="24"/>
          <w:szCs w:val="24"/>
          <w:highlight w:val="white"/>
        </w:rPr>
        <w:t>anksioznih</w:t>
      </w:r>
      <w:proofErr w:type="spellEnd"/>
      <w:r>
        <w:rPr>
          <w:color w:val="242429"/>
          <w:sz w:val="24"/>
          <w:szCs w:val="24"/>
          <w:highlight w:val="white"/>
        </w:rPr>
        <w:t xml:space="preserve"> </w:t>
      </w:r>
      <w:proofErr w:type="spellStart"/>
      <w:r>
        <w:rPr>
          <w:color w:val="242429"/>
          <w:sz w:val="24"/>
          <w:szCs w:val="24"/>
          <w:highlight w:val="white"/>
        </w:rPr>
        <w:t>poremećaja</w:t>
      </w:r>
      <w:proofErr w:type="spellEnd"/>
      <w:r>
        <w:rPr>
          <w:color w:val="242429"/>
          <w:sz w:val="24"/>
          <w:szCs w:val="24"/>
          <w:highlight w:val="white"/>
        </w:rPr>
        <w:t xml:space="preserve">. </w:t>
      </w:r>
    </w:p>
    <w:p w14:paraId="00000004" w14:textId="77777777" w:rsidR="00E126ED" w:rsidRDefault="001437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4"/>
          <w:szCs w:val="24"/>
        </w:rPr>
      </w:pPr>
      <w:proofErr w:type="spellStart"/>
      <w:r>
        <w:rPr>
          <w:color w:val="242429"/>
          <w:sz w:val="24"/>
          <w:szCs w:val="24"/>
          <w:highlight w:val="white"/>
        </w:rPr>
        <w:t>Prije</w:t>
      </w:r>
      <w:proofErr w:type="spellEnd"/>
      <w:r>
        <w:rPr>
          <w:color w:val="242429"/>
          <w:sz w:val="24"/>
          <w:szCs w:val="24"/>
          <w:highlight w:val="white"/>
        </w:rPr>
        <w:t xml:space="preserve"> </w:t>
      </w:r>
      <w:proofErr w:type="spellStart"/>
      <w:r>
        <w:rPr>
          <w:color w:val="242429"/>
          <w:sz w:val="24"/>
          <w:szCs w:val="24"/>
          <w:highlight w:val="white"/>
        </w:rPr>
        <w:t>samog</w:t>
      </w:r>
      <w:proofErr w:type="spellEnd"/>
      <w:r>
        <w:rPr>
          <w:color w:val="242429"/>
          <w:sz w:val="24"/>
          <w:szCs w:val="24"/>
          <w:highlight w:val="white"/>
        </w:rPr>
        <w:t xml:space="preserve"> </w:t>
      </w:r>
      <w:proofErr w:type="spellStart"/>
      <w:r>
        <w:rPr>
          <w:color w:val="242429"/>
          <w:sz w:val="24"/>
          <w:szCs w:val="24"/>
          <w:highlight w:val="white"/>
        </w:rPr>
        <w:t>početka</w:t>
      </w:r>
      <w:proofErr w:type="spellEnd"/>
      <w:r>
        <w:rPr>
          <w:color w:val="242429"/>
          <w:sz w:val="24"/>
          <w:szCs w:val="24"/>
          <w:highlight w:val="white"/>
        </w:rPr>
        <w:t xml:space="preserve"> </w:t>
      </w:r>
      <w:proofErr w:type="spellStart"/>
      <w:r>
        <w:rPr>
          <w:color w:val="242429"/>
          <w:sz w:val="24"/>
          <w:szCs w:val="24"/>
          <w:highlight w:val="white"/>
        </w:rPr>
        <w:t>postupku</w:t>
      </w:r>
      <w:proofErr w:type="spellEnd"/>
      <w:r>
        <w:rPr>
          <w:color w:val="242429"/>
          <w:sz w:val="24"/>
          <w:szCs w:val="24"/>
          <w:highlight w:val="white"/>
        </w:rPr>
        <w:t xml:space="preserve"> </w:t>
      </w:r>
      <w:proofErr w:type="spellStart"/>
      <w:r>
        <w:rPr>
          <w:color w:val="242429"/>
          <w:sz w:val="24"/>
          <w:szCs w:val="24"/>
          <w:highlight w:val="white"/>
        </w:rPr>
        <w:t>izlaganja</w:t>
      </w:r>
      <w:proofErr w:type="spellEnd"/>
      <w:r>
        <w:rPr>
          <w:color w:val="242429"/>
          <w:sz w:val="24"/>
          <w:szCs w:val="24"/>
          <w:highlight w:val="white"/>
        </w:rPr>
        <w:t xml:space="preserve"> s </w:t>
      </w:r>
      <w:proofErr w:type="spellStart"/>
      <w:r>
        <w:rPr>
          <w:color w:val="242429"/>
          <w:sz w:val="24"/>
          <w:szCs w:val="24"/>
          <w:highlight w:val="white"/>
        </w:rPr>
        <w:t>klijentom</w:t>
      </w:r>
      <w:proofErr w:type="spellEnd"/>
      <w:r>
        <w:rPr>
          <w:color w:val="242429"/>
          <w:sz w:val="24"/>
          <w:szCs w:val="24"/>
          <w:highlight w:val="white"/>
        </w:rPr>
        <w:t xml:space="preserve"> se </w:t>
      </w:r>
      <w:proofErr w:type="spellStart"/>
      <w:r>
        <w:rPr>
          <w:color w:val="242429"/>
          <w:sz w:val="24"/>
          <w:szCs w:val="24"/>
          <w:highlight w:val="white"/>
        </w:rPr>
        <w:t>odredi</w:t>
      </w:r>
      <w:proofErr w:type="spellEnd"/>
      <w:r>
        <w:rPr>
          <w:color w:val="242429"/>
          <w:sz w:val="24"/>
          <w:szCs w:val="24"/>
          <w:highlight w:val="white"/>
        </w:rPr>
        <w:t xml:space="preserve"> </w:t>
      </w:r>
      <w:proofErr w:type="spellStart"/>
      <w:r>
        <w:rPr>
          <w:b/>
          <w:i/>
          <w:color w:val="242429"/>
          <w:sz w:val="24"/>
          <w:szCs w:val="24"/>
          <w:highlight w:val="white"/>
        </w:rPr>
        <w:t>hijerarhija</w:t>
      </w:r>
      <w:proofErr w:type="spellEnd"/>
      <w:r>
        <w:rPr>
          <w:color w:val="242429"/>
          <w:sz w:val="24"/>
          <w:szCs w:val="24"/>
          <w:highlight w:val="white"/>
        </w:rPr>
        <w:t xml:space="preserve"> </w:t>
      </w:r>
      <w:proofErr w:type="spellStart"/>
      <w:r>
        <w:rPr>
          <w:color w:val="242429"/>
          <w:sz w:val="24"/>
          <w:szCs w:val="24"/>
          <w:highlight w:val="white"/>
        </w:rPr>
        <w:t>zastrašujućih</w:t>
      </w:r>
      <w:proofErr w:type="spellEnd"/>
      <w:r>
        <w:rPr>
          <w:color w:val="242429"/>
          <w:sz w:val="24"/>
          <w:szCs w:val="24"/>
          <w:highlight w:val="white"/>
        </w:rPr>
        <w:t xml:space="preserve"> </w:t>
      </w:r>
      <w:proofErr w:type="spellStart"/>
      <w:r>
        <w:rPr>
          <w:color w:val="242429"/>
          <w:sz w:val="24"/>
          <w:szCs w:val="24"/>
          <w:highlight w:val="white"/>
        </w:rPr>
        <w:t>situacija</w:t>
      </w:r>
      <w:proofErr w:type="spellEnd"/>
      <w:r>
        <w:rPr>
          <w:color w:val="242429"/>
          <w:sz w:val="24"/>
          <w:szCs w:val="24"/>
          <w:highlight w:val="white"/>
        </w:rPr>
        <w:t xml:space="preserve">, od one </w:t>
      </w:r>
      <w:proofErr w:type="spellStart"/>
      <w:r>
        <w:rPr>
          <w:color w:val="242429"/>
          <w:sz w:val="24"/>
          <w:szCs w:val="24"/>
          <w:highlight w:val="white"/>
        </w:rPr>
        <w:t>koja</w:t>
      </w:r>
      <w:proofErr w:type="spellEnd"/>
      <w:r>
        <w:rPr>
          <w:color w:val="242429"/>
          <w:sz w:val="24"/>
          <w:szCs w:val="24"/>
          <w:highlight w:val="white"/>
        </w:rPr>
        <w:t xml:space="preserve"> </w:t>
      </w:r>
      <w:proofErr w:type="spellStart"/>
      <w:r>
        <w:rPr>
          <w:color w:val="242429"/>
          <w:sz w:val="24"/>
          <w:szCs w:val="24"/>
          <w:highlight w:val="white"/>
        </w:rPr>
        <w:t>izaziva</w:t>
      </w:r>
      <w:proofErr w:type="spellEnd"/>
      <w:r>
        <w:rPr>
          <w:color w:val="242429"/>
          <w:sz w:val="24"/>
          <w:szCs w:val="24"/>
          <w:highlight w:val="white"/>
        </w:rPr>
        <w:t xml:space="preserve"> </w:t>
      </w:r>
      <w:proofErr w:type="spellStart"/>
      <w:r>
        <w:rPr>
          <w:color w:val="242429"/>
          <w:sz w:val="24"/>
          <w:szCs w:val="24"/>
          <w:highlight w:val="white"/>
        </w:rPr>
        <w:t>najmanje</w:t>
      </w:r>
      <w:proofErr w:type="spellEnd"/>
      <w:r>
        <w:rPr>
          <w:color w:val="242429"/>
          <w:sz w:val="24"/>
          <w:szCs w:val="24"/>
          <w:highlight w:val="white"/>
        </w:rPr>
        <w:t xml:space="preserve"> </w:t>
      </w:r>
      <w:proofErr w:type="spellStart"/>
      <w:r>
        <w:rPr>
          <w:color w:val="242429"/>
          <w:sz w:val="24"/>
          <w:szCs w:val="24"/>
          <w:highlight w:val="white"/>
        </w:rPr>
        <w:t>anksioznosti</w:t>
      </w:r>
      <w:proofErr w:type="spellEnd"/>
      <w:r>
        <w:rPr>
          <w:color w:val="242429"/>
          <w:sz w:val="24"/>
          <w:szCs w:val="24"/>
          <w:highlight w:val="white"/>
        </w:rPr>
        <w:t xml:space="preserve">, </w:t>
      </w:r>
      <w:proofErr w:type="spellStart"/>
      <w:r>
        <w:rPr>
          <w:color w:val="242429"/>
          <w:sz w:val="24"/>
          <w:szCs w:val="24"/>
          <w:highlight w:val="white"/>
        </w:rPr>
        <w:t>prema</w:t>
      </w:r>
      <w:proofErr w:type="spellEnd"/>
      <w:r>
        <w:rPr>
          <w:color w:val="242429"/>
          <w:sz w:val="24"/>
          <w:szCs w:val="24"/>
          <w:highlight w:val="white"/>
        </w:rPr>
        <w:t xml:space="preserve"> </w:t>
      </w:r>
      <w:proofErr w:type="spellStart"/>
      <w:r>
        <w:rPr>
          <w:color w:val="242429"/>
          <w:sz w:val="24"/>
          <w:szCs w:val="24"/>
          <w:highlight w:val="white"/>
        </w:rPr>
        <w:t>onoj</w:t>
      </w:r>
      <w:proofErr w:type="spellEnd"/>
      <w:r>
        <w:rPr>
          <w:color w:val="242429"/>
          <w:sz w:val="24"/>
          <w:szCs w:val="24"/>
          <w:highlight w:val="white"/>
        </w:rPr>
        <w:t xml:space="preserve"> </w:t>
      </w:r>
      <w:proofErr w:type="spellStart"/>
      <w:r>
        <w:rPr>
          <w:color w:val="242429"/>
          <w:sz w:val="24"/>
          <w:szCs w:val="24"/>
          <w:highlight w:val="white"/>
        </w:rPr>
        <w:t>koja</w:t>
      </w:r>
      <w:proofErr w:type="spellEnd"/>
      <w:r>
        <w:rPr>
          <w:color w:val="242429"/>
          <w:sz w:val="24"/>
          <w:szCs w:val="24"/>
          <w:highlight w:val="white"/>
        </w:rPr>
        <w:t xml:space="preserve"> </w:t>
      </w:r>
      <w:proofErr w:type="spellStart"/>
      <w:r>
        <w:rPr>
          <w:color w:val="242429"/>
          <w:sz w:val="24"/>
          <w:szCs w:val="24"/>
          <w:highlight w:val="white"/>
        </w:rPr>
        <w:t>izaziva</w:t>
      </w:r>
      <w:proofErr w:type="spellEnd"/>
      <w:r>
        <w:rPr>
          <w:color w:val="242429"/>
          <w:sz w:val="24"/>
          <w:szCs w:val="24"/>
          <w:highlight w:val="white"/>
        </w:rPr>
        <w:t xml:space="preserve"> </w:t>
      </w:r>
      <w:proofErr w:type="spellStart"/>
      <w:r>
        <w:rPr>
          <w:color w:val="242429"/>
          <w:sz w:val="24"/>
          <w:szCs w:val="24"/>
          <w:highlight w:val="white"/>
        </w:rPr>
        <w:t>na</w:t>
      </w:r>
      <w:r>
        <w:rPr>
          <w:color w:val="242429"/>
          <w:sz w:val="24"/>
          <w:szCs w:val="24"/>
          <w:highlight w:val="white"/>
        </w:rPr>
        <w:t>jviše</w:t>
      </w:r>
      <w:proofErr w:type="spellEnd"/>
      <w:r>
        <w:rPr>
          <w:color w:val="242429"/>
          <w:sz w:val="24"/>
          <w:szCs w:val="24"/>
          <w:highlight w:val="white"/>
        </w:rPr>
        <w:t xml:space="preserve"> </w:t>
      </w:r>
      <w:proofErr w:type="spellStart"/>
      <w:r>
        <w:rPr>
          <w:color w:val="242429"/>
          <w:sz w:val="24"/>
          <w:szCs w:val="24"/>
          <w:highlight w:val="white"/>
        </w:rPr>
        <w:t>anksioznosti</w:t>
      </w:r>
      <w:proofErr w:type="spellEnd"/>
      <w:r>
        <w:rPr>
          <w:color w:val="242429"/>
          <w:sz w:val="24"/>
          <w:szCs w:val="24"/>
          <w:highlight w:val="white"/>
        </w:rPr>
        <w:t xml:space="preserve">. </w:t>
      </w:r>
      <w:proofErr w:type="spellStart"/>
      <w:r>
        <w:rPr>
          <w:color w:val="242429"/>
          <w:sz w:val="24"/>
          <w:szCs w:val="24"/>
          <w:highlight w:val="white"/>
        </w:rPr>
        <w:t>Hijerarhija</w:t>
      </w:r>
      <w:proofErr w:type="spellEnd"/>
      <w:r>
        <w:rPr>
          <w:color w:val="242429"/>
          <w:sz w:val="24"/>
          <w:szCs w:val="24"/>
          <w:highlight w:val="white"/>
        </w:rPr>
        <w:t xml:space="preserve"> se </w:t>
      </w:r>
      <w:proofErr w:type="spellStart"/>
      <w:r>
        <w:rPr>
          <w:color w:val="242429"/>
          <w:sz w:val="24"/>
          <w:szCs w:val="24"/>
          <w:highlight w:val="white"/>
        </w:rPr>
        <w:t>izrađuje</w:t>
      </w:r>
      <w:proofErr w:type="spellEnd"/>
      <w:r>
        <w:rPr>
          <w:color w:val="242429"/>
          <w:sz w:val="24"/>
          <w:szCs w:val="24"/>
          <w:highlight w:val="white"/>
        </w:rPr>
        <w:t xml:space="preserve"> u </w:t>
      </w:r>
      <w:proofErr w:type="spellStart"/>
      <w:r>
        <w:rPr>
          <w:color w:val="242429"/>
          <w:sz w:val="24"/>
          <w:szCs w:val="24"/>
          <w:highlight w:val="white"/>
        </w:rPr>
        <w:t>suradnji</w:t>
      </w:r>
      <w:proofErr w:type="spellEnd"/>
      <w:r>
        <w:rPr>
          <w:color w:val="242429"/>
          <w:sz w:val="24"/>
          <w:szCs w:val="24"/>
          <w:highlight w:val="white"/>
        </w:rPr>
        <w:t xml:space="preserve"> s </w:t>
      </w:r>
      <w:proofErr w:type="spellStart"/>
      <w:r>
        <w:rPr>
          <w:color w:val="242429"/>
          <w:sz w:val="24"/>
          <w:szCs w:val="24"/>
          <w:highlight w:val="white"/>
        </w:rPr>
        <w:t>klijentom</w:t>
      </w:r>
      <w:proofErr w:type="spellEnd"/>
      <w:r>
        <w:rPr>
          <w:color w:val="242429"/>
          <w:sz w:val="24"/>
          <w:szCs w:val="24"/>
          <w:highlight w:val="white"/>
        </w:rPr>
        <w:t xml:space="preserve"> </w:t>
      </w:r>
      <w:proofErr w:type="spellStart"/>
      <w:r>
        <w:rPr>
          <w:color w:val="242429"/>
          <w:sz w:val="24"/>
          <w:szCs w:val="24"/>
          <w:highlight w:val="white"/>
        </w:rPr>
        <w:t>te</w:t>
      </w:r>
      <w:proofErr w:type="spellEnd"/>
      <w:r>
        <w:rPr>
          <w:color w:val="242429"/>
          <w:sz w:val="24"/>
          <w:szCs w:val="24"/>
          <w:highlight w:val="white"/>
        </w:rPr>
        <w:t xml:space="preserve"> se </w:t>
      </w:r>
      <w:proofErr w:type="spellStart"/>
      <w:r>
        <w:rPr>
          <w:color w:val="242429"/>
          <w:sz w:val="24"/>
          <w:szCs w:val="24"/>
          <w:highlight w:val="white"/>
        </w:rPr>
        <w:t>kreira</w:t>
      </w:r>
      <w:proofErr w:type="spellEnd"/>
      <w:r>
        <w:rPr>
          <w:color w:val="242429"/>
          <w:sz w:val="24"/>
          <w:szCs w:val="24"/>
          <w:highlight w:val="white"/>
        </w:rPr>
        <w:t xml:space="preserve"> </w:t>
      </w:r>
      <w:proofErr w:type="spellStart"/>
      <w:r>
        <w:rPr>
          <w:color w:val="242429"/>
          <w:sz w:val="24"/>
          <w:szCs w:val="24"/>
          <w:highlight w:val="white"/>
        </w:rPr>
        <w:t>prema</w:t>
      </w:r>
      <w:proofErr w:type="spellEnd"/>
      <w:r>
        <w:rPr>
          <w:color w:val="242429"/>
          <w:sz w:val="24"/>
          <w:szCs w:val="24"/>
          <w:highlight w:val="white"/>
        </w:rPr>
        <w:t xml:space="preserve"> </w:t>
      </w:r>
      <w:proofErr w:type="spellStart"/>
      <w:r>
        <w:rPr>
          <w:color w:val="242429"/>
          <w:sz w:val="24"/>
          <w:szCs w:val="24"/>
          <w:highlight w:val="white"/>
        </w:rPr>
        <w:t>njegovom</w:t>
      </w:r>
      <w:proofErr w:type="spellEnd"/>
      <w:r>
        <w:rPr>
          <w:color w:val="242429"/>
          <w:sz w:val="24"/>
          <w:szCs w:val="24"/>
          <w:highlight w:val="white"/>
        </w:rPr>
        <w:t xml:space="preserve"> </w:t>
      </w:r>
      <w:proofErr w:type="spellStart"/>
      <w:r>
        <w:rPr>
          <w:color w:val="242429"/>
          <w:sz w:val="24"/>
          <w:szCs w:val="24"/>
          <w:highlight w:val="white"/>
        </w:rPr>
        <w:t>subjektivnom</w:t>
      </w:r>
      <w:proofErr w:type="spellEnd"/>
      <w:r>
        <w:rPr>
          <w:color w:val="242429"/>
          <w:sz w:val="24"/>
          <w:szCs w:val="24"/>
          <w:highlight w:val="white"/>
        </w:rPr>
        <w:t xml:space="preserve"> </w:t>
      </w:r>
      <w:proofErr w:type="spellStart"/>
      <w:r>
        <w:rPr>
          <w:color w:val="242429"/>
          <w:sz w:val="24"/>
          <w:szCs w:val="24"/>
          <w:highlight w:val="white"/>
        </w:rPr>
        <w:t>dojmu</w:t>
      </w:r>
      <w:proofErr w:type="spellEnd"/>
      <w:r>
        <w:rPr>
          <w:color w:val="242429"/>
          <w:sz w:val="24"/>
          <w:szCs w:val="24"/>
          <w:highlight w:val="white"/>
        </w:rPr>
        <w:t xml:space="preserve"> </w:t>
      </w:r>
      <w:proofErr w:type="spellStart"/>
      <w:r>
        <w:rPr>
          <w:color w:val="242429"/>
          <w:sz w:val="24"/>
          <w:szCs w:val="24"/>
          <w:highlight w:val="white"/>
        </w:rPr>
        <w:t>ili</w:t>
      </w:r>
      <w:proofErr w:type="spellEnd"/>
      <w:r>
        <w:rPr>
          <w:color w:val="242429"/>
          <w:sz w:val="24"/>
          <w:szCs w:val="24"/>
          <w:highlight w:val="white"/>
        </w:rPr>
        <w:t xml:space="preserve"> </w:t>
      </w:r>
      <w:proofErr w:type="spellStart"/>
      <w:r>
        <w:rPr>
          <w:color w:val="242429"/>
          <w:sz w:val="24"/>
          <w:szCs w:val="24"/>
          <w:highlight w:val="white"/>
        </w:rPr>
        <w:t>doživljaju</w:t>
      </w:r>
      <w:proofErr w:type="spellEnd"/>
      <w:r>
        <w:rPr>
          <w:color w:val="242429"/>
          <w:sz w:val="24"/>
          <w:szCs w:val="24"/>
          <w:highlight w:val="white"/>
        </w:rPr>
        <w:t xml:space="preserve"> </w:t>
      </w:r>
      <w:proofErr w:type="spellStart"/>
      <w:r>
        <w:rPr>
          <w:color w:val="242429"/>
          <w:sz w:val="24"/>
          <w:szCs w:val="24"/>
          <w:highlight w:val="white"/>
        </w:rPr>
        <w:t>određene</w:t>
      </w:r>
      <w:proofErr w:type="spellEnd"/>
      <w:r>
        <w:rPr>
          <w:color w:val="242429"/>
          <w:sz w:val="24"/>
          <w:szCs w:val="24"/>
          <w:highlight w:val="white"/>
        </w:rPr>
        <w:t xml:space="preserve"> </w:t>
      </w:r>
      <w:proofErr w:type="spellStart"/>
      <w:r>
        <w:rPr>
          <w:color w:val="242429"/>
          <w:sz w:val="24"/>
          <w:szCs w:val="24"/>
          <w:highlight w:val="white"/>
        </w:rPr>
        <w:t>situacije</w:t>
      </w:r>
      <w:proofErr w:type="spellEnd"/>
      <w:r>
        <w:rPr>
          <w:color w:val="242429"/>
          <w:sz w:val="24"/>
          <w:szCs w:val="24"/>
          <w:highlight w:val="white"/>
        </w:rPr>
        <w:t xml:space="preserve">. </w:t>
      </w:r>
      <w:proofErr w:type="spellStart"/>
      <w:r>
        <w:rPr>
          <w:color w:val="242429"/>
          <w:sz w:val="24"/>
          <w:szCs w:val="24"/>
          <w:highlight w:val="white"/>
        </w:rPr>
        <w:t>Situacije</w:t>
      </w:r>
      <w:proofErr w:type="spellEnd"/>
      <w:r>
        <w:rPr>
          <w:color w:val="242429"/>
          <w:sz w:val="24"/>
          <w:szCs w:val="24"/>
          <w:highlight w:val="white"/>
        </w:rPr>
        <w:t xml:space="preserve"> se </w:t>
      </w:r>
      <w:proofErr w:type="spellStart"/>
      <w:r>
        <w:rPr>
          <w:color w:val="242429"/>
          <w:sz w:val="24"/>
          <w:szCs w:val="24"/>
          <w:highlight w:val="white"/>
        </w:rPr>
        <w:t>potom</w:t>
      </w:r>
      <w:proofErr w:type="spellEnd"/>
      <w:r>
        <w:rPr>
          <w:color w:val="242429"/>
          <w:sz w:val="24"/>
          <w:szCs w:val="24"/>
          <w:highlight w:val="white"/>
        </w:rPr>
        <w:t xml:space="preserve"> </w:t>
      </w:r>
      <w:proofErr w:type="spellStart"/>
      <w:r>
        <w:rPr>
          <w:color w:val="242429"/>
          <w:sz w:val="24"/>
          <w:szCs w:val="24"/>
          <w:highlight w:val="white"/>
        </w:rPr>
        <w:t>rangiraju</w:t>
      </w:r>
      <w:proofErr w:type="spellEnd"/>
      <w:r>
        <w:rPr>
          <w:color w:val="242429"/>
          <w:sz w:val="24"/>
          <w:szCs w:val="24"/>
          <w:highlight w:val="white"/>
        </w:rPr>
        <w:t xml:space="preserve"> </w:t>
      </w:r>
      <w:proofErr w:type="spellStart"/>
      <w:r>
        <w:rPr>
          <w:color w:val="242429"/>
          <w:sz w:val="24"/>
          <w:szCs w:val="24"/>
          <w:highlight w:val="white"/>
        </w:rPr>
        <w:t>na</w:t>
      </w:r>
      <w:proofErr w:type="spellEnd"/>
      <w:r>
        <w:rPr>
          <w:color w:val="242429"/>
          <w:sz w:val="24"/>
          <w:szCs w:val="24"/>
          <w:highlight w:val="white"/>
        </w:rPr>
        <w:t xml:space="preserve"> </w:t>
      </w:r>
      <w:proofErr w:type="spellStart"/>
      <w:r>
        <w:rPr>
          <w:color w:val="242429"/>
          <w:sz w:val="24"/>
          <w:szCs w:val="24"/>
          <w:highlight w:val="white"/>
        </w:rPr>
        <w:t>jasnoj</w:t>
      </w:r>
      <w:proofErr w:type="spellEnd"/>
      <w:r>
        <w:rPr>
          <w:color w:val="242429"/>
          <w:sz w:val="24"/>
          <w:szCs w:val="24"/>
          <w:highlight w:val="white"/>
        </w:rPr>
        <w:t xml:space="preserve"> </w:t>
      </w:r>
      <w:proofErr w:type="spellStart"/>
      <w:r>
        <w:rPr>
          <w:color w:val="242429"/>
          <w:sz w:val="24"/>
          <w:szCs w:val="24"/>
          <w:highlight w:val="white"/>
        </w:rPr>
        <w:t>skali</w:t>
      </w:r>
      <w:proofErr w:type="spellEnd"/>
      <w:r>
        <w:rPr>
          <w:color w:val="242429"/>
          <w:sz w:val="24"/>
          <w:szCs w:val="24"/>
          <w:highlight w:val="white"/>
        </w:rPr>
        <w:t xml:space="preserve"> </w:t>
      </w:r>
      <w:proofErr w:type="spellStart"/>
      <w:r>
        <w:rPr>
          <w:color w:val="242429"/>
          <w:sz w:val="24"/>
          <w:szCs w:val="24"/>
          <w:highlight w:val="white"/>
        </w:rPr>
        <w:t>intenziteta</w:t>
      </w:r>
      <w:proofErr w:type="spellEnd"/>
      <w:r>
        <w:rPr>
          <w:color w:val="242429"/>
          <w:sz w:val="24"/>
          <w:szCs w:val="24"/>
          <w:highlight w:val="white"/>
        </w:rPr>
        <w:t xml:space="preserve">, </w:t>
      </w:r>
      <w:proofErr w:type="spellStart"/>
      <w:r>
        <w:rPr>
          <w:color w:val="242429"/>
          <w:sz w:val="24"/>
          <w:szCs w:val="24"/>
          <w:highlight w:val="white"/>
        </w:rPr>
        <w:t>primjerice</w:t>
      </w:r>
      <w:proofErr w:type="spellEnd"/>
      <w:r>
        <w:rPr>
          <w:color w:val="242429"/>
          <w:sz w:val="24"/>
          <w:szCs w:val="24"/>
          <w:highlight w:val="white"/>
        </w:rPr>
        <w:t xml:space="preserve"> od 1 - 10, </w:t>
      </w:r>
      <w:proofErr w:type="spellStart"/>
      <w:r>
        <w:rPr>
          <w:color w:val="242429"/>
          <w:sz w:val="24"/>
          <w:szCs w:val="24"/>
          <w:highlight w:val="white"/>
        </w:rPr>
        <w:t>gdje</w:t>
      </w:r>
      <w:proofErr w:type="spellEnd"/>
      <w:r>
        <w:rPr>
          <w:color w:val="242429"/>
          <w:sz w:val="24"/>
          <w:szCs w:val="24"/>
          <w:highlight w:val="white"/>
        </w:rPr>
        <w:t xml:space="preserve"> je 1 </w:t>
      </w:r>
      <w:proofErr w:type="spellStart"/>
      <w:r>
        <w:rPr>
          <w:color w:val="242429"/>
          <w:sz w:val="24"/>
          <w:szCs w:val="24"/>
          <w:highlight w:val="white"/>
        </w:rPr>
        <w:t>predstavlja</w:t>
      </w:r>
      <w:proofErr w:type="spellEnd"/>
      <w:r>
        <w:rPr>
          <w:color w:val="242429"/>
          <w:sz w:val="24"/>
          <w:szCs w:val="24"/>
          <w:highlight w:val="white"/>
        </w:rPr>
        <w:t xml:space="preserve"> </w:t>
      </w:r>
      <w:proofErr w:type="spellStart"/>
      <w:r>
        <w:rPr>
          <w:color w:val="242429"/>
          <w:sz w:val="24"/>
          <w:szCs w:val="24"/>
          <w:highlight w:val="white"/>
        </w:rPr>
        <w:t>najma</w:t>
      </w:r>
      <w:r>
        <w:rPr>
          <w:color w:val="242429"/>
          <w:sz w:val="24"/>
          <w:szCs w:val="24"/>
          <w:highlight w:val="white"/>
        </w:rPr>
        <w:t>nji</w:t>
      </w:r>
      <w:proofErr w:type="spellEnd"/>
      <w:r>
        <w:rPr>
          <w:color w:val="242429"/>
          <w:sz w:val="24"/>
          <w:szCs w:val="24"/>
          <w:highlight w:val="white"/>
        </w:rPr>
        <w:t xml:space="preserve"> </w:t>
      </w:r>
      <w:proofErr w:type="spellStart"/>
      <w:r>
        <w:rPr>
          <w:color w:val="242429"/>
          <w:sz w:val="24"/>
          <w:szCs w:val="24"/>
          <w:highlight w:val="white"/>
        </w:rPr>
        <w:t>intenzitet</w:t>
      </w:r>
      <w:proofErr w:type="spellEnd"/>
      <w:r>
        <w:rPr>
          <w:color w:val="242429"/>
          <w:sz w:val="24"/>
          <w:szCs w:val="24"/>
          <w:highlight w:val="white"/>
        </w:rPr>
        <w:t xml:space="preserve">, a 10 </w:t>
      </w:r>
      <w:proofErr w:type="spellStart"/>
      <w:r>
        <w:rPr>
          <w:color w:val="242429"/>
          <w:sz w:val="24"/>
          <w:szCs w:val="24"/>
          <w:highlight w:val="white"/>
        </w:rPr>
        <w:t>najintenzivniji</w:t>
      </w:r>
      <w:proofErr w:type="spellEnd"/>
      <w:r>
        <w:rPr>
          <w:color w:val="242429"/>
          <w:sz w:val="24"/>
          <w:szCs w:val="24"/>
          <w:highlight w:val="white"/>
        </w:rPr>
        <w:t xml:space="preserve"> </w:t>
      </w:r>
      <w:proofErr w:type="spellStart"/>
      <w:r>
        <w:rPr>
          <w:color w:val="242429"/>
          <w:sz w:val="24"/>
          <w:szCs w:val="24"/>
          <w:highlight w:val="white"/>
        </w:rPr>
        <w:t>doživljaj</w:t>
      </w:r>
      <w:proofErr w:type="spellEnd"/>
      <w:r>
        <w:rPr>
          <w:color w:val="242429"/>
          <w:sz w:val="24"/>
          <w:szCs w:val="24"/>
          <w:highlight w:val="white"/>
        </w:rPr>
        <w:t xml:space="preserve"> </w:t>
      </w:r>
      <w:proofErr w:type="spellStart"/>
      <w:r>
        <w:rPr>
          <w:color w:val="242429"/>
          <w:sz w:val="24"/>
          <w:szCs w:val="24"/>
          <w:highlight w:val="white"/>
        </w:rPr>
        <w:t>neugodnosti</w:t>
      </w:r>
      <w:proofErr w:type="spellEnd"/>
      <w:r>
        <w:rPr>
          <w:color w:val="242429"/>
          <w:sz w:val="24"/>
          <w:szCs w:val="24"/>
          <w:highlight w:val="white"/>
        </w:rPr>
        <w:t xml:space="preserve">. </w:t>
      </w:r>
      <w:proofErr w:type="spellStart"/>
      <w:r>
        <w:rPr>
          <w:color w:val="000000"/>
          <w:sz w:val="24"/>
          <w:szCs w:val="24"/>
        </w:rPr>
        <w:t>Nakon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izrade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hijerarhije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anksioznih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stanja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započinje</w:t>
      </w:r>
      <w:proofErr w:type="spellEnd"/>
      <w:r>
        <w:rPr>
          <w:color w:val="000000"/>
          <w:sz w:val="24"/>
          <w:szCs w:val="24"/>
        </w:rPr>
        <w:t xml:space="preserve"> se s </w:t>
      </w:r>
      <w:proofErr w:type="spellStart"/>
      <w:r>
        <w:rPr>
          <w:color w:val="000000"/>
          <w:sz w:val="24"/>
          <w:szCs w:val="24"/>
        </w:rPr>
        <w:t>izlaganjem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koje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izaziva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b/>
          <w:i/>
          <w:color w:val="000000"/>
          <w:sz w:val="24"/>
          <w:szCs w:val="24"/>
        </w:rPr>
        <w:t>najmanje</w:t>
      </w:r>
      <w:proofErr w:type="spellEnd"/>
      <w:r>
        <w:rPr>
          <w:b/>
          <w:i/>
          <w:color w:val="000000"/>
          <w:sz w:val="24"/>
          <w:szCs w:val="24"/>
        </w:rPr>
        <w:t xml:space="preserve"> 30% </w:t>
      </w:r>
      <w:proofErr w:type="spellStart"/>
      <w:r>
        <w:rPr>
          <w:color w:val="000000"/>
          <w:sz w:val="24"/>
          <w:szCs w:val="24"/>
        </w:rPr>
        <w:t>najjačeg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intenziteta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straha</w:t>
      </w:r>
      <w:proofErr w:type="spellEnd"/>
      <w:r>
        <w:rPr>
          <w:color w:val="000000"/>
          <w:sz w:val="24"/>
          <w:szCs w:val="24"/>
        </w:rPr>
        <w:t>.</w:t>
      </w:r>
    </w:p>
    <w:p w14:paraId="00000005" w14:textId="77777777" w:rsidR="00E126ED" w:rsidRDefault="001437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242429"/>
          <w:sz w:val="24"/>
          <w:szCs w:val="24"/>
          <w:highlight w:val="white"/>
        </w:rPr>
      </w:pPr>
      <w:proofErr w:type="spellStart"/>
      <w:r>
        <w:rPr>
          <w:color w:val="242429"/>
          <w:sz w:val="24"/>
          <w:szCs w:val="24"/>
          <w:highlight w:val="white"/>
        </w:rPr>
        <w:t>Izlaganje</w:t>
      </w:r>
      <w:proofErr w:type="spellEnd"/>
      <w:r>
        <w:rPr>
          <w:color w:val="242429"/>
          <w:sz w:val="24"/>
          <w:szCs w:val="24"/>
          <w:highlight w:val="white"/>
        </w:rPr>
        <w:t xml:space="preserve"> se </w:t>
      </w:r>
      <w:proofErr w:type="spellStart"/>
      <w:r>
        <w:rPr>
          <w:color w:val="242429"/>
          <w:sz w:val="24"/>
          <w:szCs w:val="24"/>
          <w:highlight w:val="white"/>
        </w:rPr>
        <w:t>započinje</w:t>
      </w:r>
      <w:proofErr w:type="spellEnd"/>
      <w:r>
        <w:rPr>
          <w:color w:val="242429"/>
          <w:sz w:val="24"/>
          <w:szCs w:val="24"/>
          <w:highlight w:val="white"/>
        </w:rPr>
        <w:t xml:space="preserve"> s </w:t>
      </w:r>
      <w:proofErr w:type="spellStart"/>
      <w:r>
        <w:rPr>
          <w:color w:val="242429"/>
          <w:sz w:val="24"/>
          <w:szCs w:val="24"/>
          <w:highlight w:val="white"/>
        </w:rPr>
        <w:t>terapeutom</w:t>
      </w:r>
      <w:proofErr w:type="spellEnd"/>
      <w:r>
        <w:rPr>
          <w:color w:val="242429"/>
          <w:sz w:val="24"/>
          <w:szCs w:val="24"/>
          <w:highlight w:val="white"/>
        </w:rPr>
        <w:t xml:space="preserve"> </w:t>
      </w:r>
      <w:proofErr w:type="spellStart"/>
      <w:r>
        <w:rPr>
          <w:color w:val="242429"/>
          <w:sz w:val="24"/>
          <w:szCs w:val="24"/>
          <w:highlight w:val="white"/>
        </w:rPr>
        <w:t>kako</w:t>
      </w:r>
      <w:proofErr w:type="spellEnd"/>
      <w:r>
        <w:rPr>
          <w:color w:val="242429"/>
          <w:sz w:val="24"/>
          <w:szCs w:val="24"/>
          <w:highlight w:val="white"/>
        </w:rPr>
        <w:t xml:space="preserve"> bi se </w:t>
      </w:r>
      <w:proofErr w:type="spellStart"/>
      <w:r>
        <w:rPr>
          <w:color w:val="242429"/>
          <w:sz w:val="24"/>
          <w:szCs w:val="24"/>
          <w:highlight w:val="white"/>
        </w:rPr>
        <w:t>osiguralo</w:t>
      </w:r>
      <w:proofErr w:type="spellEnd"/>
      <w:r>
        <w:rPr>
          <w:color w:val="242429"/>
          <w:sz w:val="24"/>
          <w:szCs w:val="24"/>
          <w:highlight w:val="white"/>
        </w:rPr>
        <w:t xml:space="preserve"> da se </w:t>
      </w:r>
      <w:proofErr w:type="spellStart"/>
      <w:r>
        <w:rPr>
          <w:color w:val="242429"/>
          <w:sz w:val="24"/>
          <w:szCs w:val="24"/>
          <w:highlight w:val="white"/>
        </w:rPr>
        <w:t>izlaganje</w:t>
      </w:r>
      <w:proofErr w:type="spellEnd"/>
      <w:r>
        <w:rPr>
          <w:color w:val="242429"/>
          <w:sz w:val="24"/>
          <w:szCs w:val="24"/>
          <w:highlight w:val="white"/>
        </w:rPr>
        <w:t xml:space="preserve"> </w:t>
      </w:r>
      <w:proofErr w:type="spellStart"/>
      <w:r>
        <w:rPr>
          <w:color w:val="242429"/>
          <w:sz w:val="24"/>
          <w:szCs w:val="24"/>
          <w:highlight w:val="white"/>
        </w:rPr>
        <w:t>izvodi</w:t>
      </w:r>
      <w:proofErr w:type="spellEnd"/>
      <w:r>
        <w:rPr>
          <w:color w:val="242429"/>
          <w:sz w:val="24"/>
          <w:szCs w:val="24"/>
          <w:highlight w:val="white"/>
        </w:rPr>
        <w:t xml:space="preserve"> </w:t>
      </w:r>
      <w:proofErr w:type="spellStart"/>
      <w:r>
        <w:rPr>
          <w:color w:val="242429"/>
          <w:sz w:val="24"/>
          <w:szCs w:val="24"/>
          <w:highlight w:val="white"/>
        </w:rPr>
        <w:t>na</w:t>
      </w:r>
      <w:proofErr w:type="spellEnd"/>
      <w:r>
        <w:rPr>
          <w:color w:val="242429"/>
          <w:sz w:val="24"/>
          <w:szCs w:val="24"/>
          <w:highlight w:val="white"/>
        </w:rPr>
        <w:t xml:space="preserve"> </w:t>
      </w:r>
      <w:proofErr w:type="spellStart"/>
      <w:r>
        <w:rPr>
          <w:color w:val="242429"/>
          <w:sz w:val="24"/>
          <w:szCs w:val="24"/>
          <w:highlight w:val="white"/>
        </w:rPr>
        <w:t>pravilan</w:t>
      </w:r>
      <w:proofErr w:type="spellEnd"/>
      <w:r>
        <w:rPr>
          <w:color w:val="242429"/>
          <w:sz w:val="24"/>
          <w:szCs w:val="24"/>
          <w:highlight w:val="white"/>
        </w:rPr>
        <w:t xml:space="preserve"> </w:t>
      </w:r>
      <w:proofErr w:type="spellStart"/>
      <w:r>
        <w:rPr>
          <w:color w:val="242429"/>
          <w:sz w:val="24"/>
          <w:szCs w:val="24"/>
          <w:highlight w:val="white"/>
        </w:rPr>
        <w:t>način</w:t>
      </w:r>
      <w:proofErr w:type="spellEnd"/>
      <w:r>
        <w:rPr>
          <w:color w:val="242429"/>
          <w:sz w:val="24"/>
          <w:szCs w:val="24"/>
          <w:highlight w:val="white"/>
        </w:rPr>
        <w:t>.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Bitno</w:t>
      </w:r>
      <w:proofErr w:type="spellEnd"/>
      <w:r>
        <w:rPr>
          <w:color w:val="000000"/>
        </w:rPr>
        <w:t xml:space="preserve"> je </w:t>
      </w:r>
      <w:proofErr w:type="spellStart"/>
      <w:r>
        <w:rPr>
          <w:color w:val="000000"/>
        </w:rPr>
        <w:t>imati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umu</w:t>
      </w:r>
      <w:proofErr w:type="spellEnd"/>
      <w:r>
        <w:rPr>
          <w:color w:val="000000"/>
        </w:rPr>
        <w:t xml:space="preserve"> da je </w:t>
      </w:r>
      <w:proofErr w:type="spellStart"/>
      <w:r>
        <w:rPr>
          <w:color w:val="000000"/>
        </w:rPr>
        <w:t>proces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izlaganja</w:t>
      </w:r>
      <w:proofErr w:type="spellEnd"/>
      <w:r>
        <w:rPr>
          <w:color w:val="000000"/>
        </w:rPr>
        <w:t xml:space="preserve"> u </w:t>
      </w:r>
      <w:proofErr w:type="spellStart"/>
      <w:r>
        <w:rPr>
          <w:color w:val="000000"/>
        </w:rPr>
        <w:t>cjelosti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transparentan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predvidiv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pod </w:t>
      </w:r>
      <w:proofErr w:type="spellStart"/>
      <w:r>
        <w:rPr>
          <w:color w:val="000000"/>
        </w:rPr>
        <w:t>kontrolom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Također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tijekom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izlaganja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iznimno</w:t>
      </w:r>
      <w:proofErr w:type="spellEnd"/>
      <w:r>
        <w:rPr>
          <w:color w:val="000000"/>
        </w:rPr>
        <w:t xml:space="preserve"> je </w:t>
      </w:r>
      <w:proofErr w:type="spellStart"/>
      <w:r>
        <w:rPr>
          <w:color w:val="000000"/>
        </w:rPr>
        <w:t>bitno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uživljen</w:t>
      </w:r>
      <w:proofErr w:type="spellEnd"/>
      <w:r>
        <w:rPr>
          <w:color w:val="000000"/>
        </w:rPr>
        <w:t xml:space="preserve"> u </w:t>
      </w:r>
      <w:proofErr w:type="spellStart"/>
      <w:r>
        <w:rPr>
          <w:color w:val="000000"/>
        </w:rPr>
        <w:t>izlaganje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prepustiti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nelagodnom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osjećaju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ukinuti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najmanju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moguću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mjeru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svesti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kakve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distrakcije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sigurnosna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ponašanja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vidi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dalje</w:t>
      </w:r>
      <w:proofErr w:type="spellEnd"/>
      <w:r>
        <w:rPr>
          <w:color w:val="000000"/>
        </w:rPr>
        <w:t xml:space="preserve"> u </w:t>
      </w:r>
      <w:proofErr w:type="spellStart"/>
      <w:r>
        <w:rPr>
          <w:color w:val="000000"/>
        </w:rPr>
        <w:t>tekstu</w:t>
      </w:r>
      <w:proofErr w:type="spellEnd"/>
      <w:r>
        <w:rPr>
          <w:color w:val="000000"/>
        </w:rPr>
        <w:t xml:space="preserve">). </w:t>
      </w:r>
      <w:proofErr w:type="spellStart"/>
      <w:r>
        <w:rPr>
          <w:color w:val="000000"/>
        </w:rPr>
        <w:t>Izlaganje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traje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koliko</w:t>
      </w:r>
      <w:proofErr w:type="spellEnd"/>
      <w:r>
        <w:rPr>
          <w:color w:val="000000"/>
        </w:rPr>
        <w:t xml:space="preserve"> god </w:t>
      </w:r>
      <w:proofErr w:type="spellStart"/>
      <w:r>
        <w:rPr>
          <w:color w:val="000000"/>
        </w:rPr>
        <w:t>vremena</w:t>
      </w:r>
      <w:proofErr w:type="spellEnd"/>
      <w:r>
        <w:rPr>
          <w:color w:val="000000"/>
        </w:rPr>
        <w:t xml:space="preserve"> je </w:t>
      </w:r>
      <w:proofErr w:type="spellStart"/>
      <w:r>
        <w:rPr>
          <w:color w:val="000000"/>
          <w:sz w:val="24"/>
          <w:szCs w:val="24"/>
        </w:rPr>
        <w:t>potrebno</w:t>
      </w:r>
      <w:proofErr w:type="spellEnd"/>
      <w:r>
        <w:rPr>
          <w:color w:val="000000"/>
          <w:sz w:val="24"/>
          <w:szCs w:val="24"/>
        </w:rPr>
        <w:t xml:space="preserve"> da se </w:t>
      </w:r>
      <w:proofErr w:type="spellStart"/>
      <w:r>
        <w:rPr>
          <w:b/>
          <w:i/>
          <w:color w:val="000000"/>
          <w:sz w:val="24"/>
          <w:szCs w:val="24"/>
        </w:rPr>
        <w:t>upola</w:t>
      </w:r>
      <w:proofErr w:type="spellEnd"/>
      <w:r>
        <w:rPr>
          <w:b/>
          <w:i/>
          <w:color w:val="000000"/>
          <w:sz w:val="24"/>
          <w:szCs w:val="24"/>
        </w:rPr>
        <w:t xml:space="preserve"> </w:t>
      </w:r>
      <w:proofErr w:type="spellStart"/>
      <w:r>
        <w:rPr>
          <w:b/>
          <w:i/>
          <w:color w:val="000000"/>
          <w:sz w:val="24"/>
          <w:szCs w:val="24"/>
        </w:rPr>
        <w:t>smanji</w:t>
      </w:r>
      <w:proofErr w:type="spellEnd"/>
      <w:r>
        <w:rPr>
          <w:b/>
          <w:i/>
          <w:color w:val="000000"/>
          <w:sz w:val="24"/>
          <w:szCs w:val="24"/>
        </w:rPr>
        <w:t xml:space="preserve"> </w:t>
      </w:r>
      <w:proofErr w:type="spellStart"/>
      <w:r>
        <w:rPr>
          <w:b/>
          <w:i/>
          <w:color w:val="000000"/>
          <w:sz w:val="24"/>
          <w:szCs w:val="24"/>
        </w:rPr>
        <w:t>intenzitet</w:t>
      </w:r>
      <w:proofErr w:type="spellEnd"/>
      <w:r>
        <w:rPr>
          <w:b/>
          <w:i/>
          <w:color w:val="000000"/>
          <w:sz w:val="24"/>
          <w:szCs w:val="24"/>
        </w:rPr>
        <w:t xml:space="preserve"> </w:t>
      </w:r>
      <w:proofErr w:type="spellStart"/>
      <w:r>
        <w:rPr>
          <w:b/>
          <w:i/>
          <w:color w:val="000000"/>
          <w:sz w:val="24"/>
          <w:szCs w:val="24"/>
        </w:rPr>
        <w:t>anksioznosti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te</w:t>
      </w:r>
      <w:proofErr w:type="spellEnd"/>
      <w:r>
        <w:rPr>
          <w:color w:val="000000"/>
          <w:sz w:val="24"/>
          <w:szCs w:val="24"/>
        </w:rPr>
        <w:t xml:space="preserve"> se ne </w:t>
      </w:r>
      <w:proofErr w:type="spellStart"/>
      <w:r>
        <w:rPr>
          <w:color w:val="000000"/>
          <w:sz w:val="24"/>
          <w:szCs w:val="24"/>
        </w:rPr>
        <w:t>smije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prekidati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ranije</w:t>
      </w:r>
      <w:proofErr w:type="spellEnd"/>
      <w:r>
        <w:rPr>
          <w:color w:val="000000"/>
          <w:sz w:val="24"/>
          <w:szCs w:val="24"/>
        </w:rPr>
        <w:t>.</w:t>
      </w:r>
    </w:p>
    <w:p w14:paraId="00000006" w14:textId="77777777" w:rsidR="00E126ED" w:rsidRDefault="00E126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242429"/>
          <w:sz w:val="24"/>
          <w:szCs w:val="24"/>
          <w:highlight w:val="white"/>
        </w:rPr>
      </w:pPr>
    </w:p>
    <w:p w14:paraId="00000007" w14:textId="77777777" w:rsidR="00E126ED" w:rsidRDefault="001437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4"/>
          <w:szCs w:val="24"/>
        </w:rPr>
      </w:pPr>
      <w:proofErr w:type="spellStart"/>
      <w:r>
        <w:rPr>
          <w:color w:val="242429"/>
          <w:sz w:val="24"/>
          <w:szCs w:val="24"/>
          <w:highlight w:val="white"/>
        </w:rPr>
        <w:t>Pri</w:t>
      </w:r>
      <w:proofErr w:type="spellEnd"/>
      <w:r>
        <w:rPr>
          <w:color w:val="242429"/>
          <w:sz w:val="24"/>
          <w:szCs w:val="24"/>
          <w:highlight w:val="white"/>
        </w:rPr>
        <w:t xml:space="preserve"> </w:t>
      </w:r>
      <w:proofErr w:type="spellStart"/>
      <w:r>
        <w:rPr>
          <w:color w:val="242429"/>
          <w:sz w:val="24"/>
          <w:szCs w:val="24"/>
          <w:highlight w:val="white"/>
        </w:rPr>
        <w:t>izlaganju</w:t>
      </w:r>
      <w:proofErr w:type="spellEnd"/>
      <w:r>
        <w:rPr>
          <w:color w:val="242429"/>
          <w:sz w:val="24"/>
          <w:szCs w:val="24"/>
          <w:highlight w:val="white"/>
        </w:rPr>
        <w:t xml:space="preserve"> se </w:t>
      </w:r>
      <w:proofErr w:type="spellStart"/>
      <w:r>
        <w:rPr>
          <w:color w:val="242429"/>
          <w:sz w:val="24"/>
          <w:szCs w:val="24"/>
          <w:highlight w:val="white"/>
        </w:rPr>
        <w:t>odvija</w:t>
      </w:r>
      <w:proofErr w:type="spellEnd"/>
      <w:r>
        <w:rPr>
          <w:color w:val="242429"/>
          <w:sz w:val="24"/>
          <w:szCs w:val="24"/>
          <w:highlight w:val="white"/>
        </w:rPr>
        <w:t xml:space="preserve"> process </w:t>
      </w:r>
      <w:proofErr w:type="spellStart"/>
      <w:r>
        <w:rPr>
          <w:b/>
          <w:i/>
          <w:color w:val="242429"/>
          <w:sz w:val="24"/>
          <w:szCs w:val="24"/>
          <w:highlight w:val="white"/>
        </w:rPr>
        <w:t>navikavanja</w:t>
      </w:r>
      <w:proofErr w:type="spellEnd"/>
      <w:r>
        <w:rPr>
          <w:color w:val="242429"/>
          <w:sz w:val="24"/>
          <w:szCs w:val="24"/>
          <w:highlight w:val="white"/>
        </w:rPr>
        <w:t xml:space="preserve"> </w:t>
      </w:r>
      <w:proofErr w:type="spellStart"/>
      <w:r>
        <w:rPr>
          <w:color w:val="242429"/>
          <w:sz w:val="24"/>
          <w:szCs w:val="24"/>
          <w:highlight w:val="white"/>
        </w:rPr>
        <w:t>ili</w:t>
      </w:r>
      <w:proofErr w:type="spellEnd"/>
      <w:r>
        <w:rPr>
          <w:color w:val="242429"/>
          <w:sz w:val="24"/>
          <w:szCs w:val="24"/>
          <w:highlight w:val="white"/>
        </w:rPr>
        <w:t xml:space="preserve"> </w:t>
      </w:r>
      <w:proofErr w:type="spellStart"/>
      <w:r>
        <w:rPr>
          <w:b/>
          <w:i/>
          <w:color w:val="242429"/>
          <w:sz w:val="24"/>
          <w:szCs w:val="24"/>
          <w:highlight w:val="white"/>
        </w:rPr>
        <w:t>habituacije</w:t>
      </w:r>
      <w:proofErr w:type="spellEnd"/>
      <w:r>
        <w:rPr>
          <w:color w:val="242429"/>
          <w:sz w:val="24"/>
          <w:szCs w:val="24"/>
          <w:highlight w:val="white"/>
        </w:rPr>
        <w:t xml:space="preserve"> </w:t>
      </w:r>
      <w:proofErr w:type="spellStart"/>
      <w:r>
        <w:rPr>
          <w:color w:val="242429"/>
          <w:sz w:val="24"/>
          <w:szCs w:val="24"/>
          <w:highlight w:val="white"/>
        </w:rPr>
        <w:t>na</w:t>
      </w:r>
      <w:proofErr w:type="spellEnd"/>
      <w:r>
        <w:rPr>
          <w:color w:val="242429"/>
          <w:sz w:val="24"/>
          <w:szCs w:val="24"/>
          <w:highlight w:val="white"/>
        </w:rPr>
        <w:t xml:space="preserve"> </w:t>
      </w:r>
      <w:proofErr w:type="spellStart"/>
      <w:r>
        <w:rPr>
          <w:color w:val="242429"/>
          <w:sz w:val="24"/>
          <w:szCs w:val="24"/>
          <w:highlight w:val="white"/>
        </w:rPr>
        <w:t>situaciju</w:t>
      </w:r>
      <w:proofErr w:type="spellEnd"/>
      <w:r>
        <w:rPr>
          <w:color w:val="242429"/>
          <w:sz w:val="24"/>
          <w:szCs w:val="24"/>
          <w:highlight w:val="white"/>
        </w:rPr>
        <w:t xml:space="preserve"> </w:t>
      </w:r>
      <w:proofErr w:type="spellStart"/>
      <w:r>
        <w:rPr>
          <w:color w:val="242429"/>
          <w:sz w:val="24"/>
          <w:szCs w:val="24"/>
          <w:highlight w:val="white"/>
        </w:rPr>
        <w:t>ili</w:t>
      </w:r>
      <w:proofErr w:type="spellEnd"/>
      <w:r>
        <w:rPr>
          <w:color w:val="242429"/>
          <w:sz w:val="24"/>
          <w:szCs w:val="24"/>
          <w:highlight w:val="white"/>
        </w:rPr>
        <w:t xml:space="preserve"> </w:t>
      </w:r>
      <w:proofErr w:type="spellStart"/>
      <w:r>
        <w:rPr>
          <w:color w:val="242429"/>
          <w:sz w:val="24"/>
          <w:szCs w:val="24"/>
          <w:highlight w:val="white"/>
        </w:rPr>
        <w:t>doživljaj</w:t>
      </w:r>
      <w:proofErr w:type="spellEnd"/>
      <w:r>
        <w:rPr>
          <w:color w:val="242429"/>
          <w:sz w:val="24"/>
          <w:szCs w:val="24"/>
          <w:highlight w:val="white"/>
        </w:rPr>
        <w:t xml:space="preserve"> </w:t>
      </w:r>
      <w:proofErr w:type="spellStart"/>
      <w:r>
        <w:rPr>
          <w:color w:val="242429"/>
          <w:sz w:val="24"/>
          <w:szCs w:val="24"/>
          <w:highlight w:val="white"/>
        </w:rPr>
        <w:t>koji</w:t>
      </w:r>
      <w:proofErr w:type="spellEnd"/>
      <w:r>
        <w:rPr>
          <w:color w:val="242429"/>
          <w:sz w:val="24"/>
          <w:szCs w:val="24"/>
          <w:highlight w:val="white"/>
        </w:rPr>
        <w:t xml:space="preserve"> je </w:t>
      </w:r>
      <w:proofErr w:type="spellStart"/>
      <w:r>
        <w:rPr>
          <w:color w:val="242429"/>
          <w:sz w:val="24"/>
          <w:szCs w:val="24"/>
          <w:highlight w:val="white"/>
        </w:rPr>
        <w:t>neugodan</w:t>
      </w:r>
      <w:proofErr w:type="spellEnd"/>
      <w:r>
        <w:rPr>
          <w:color w:val="242429"/>
          <w:sz w:val="24"/>
          <w:szCs w:val="24"/>
          <w:highlight w:val="white"/>
        </w:rPr>
        <w:t xml:space="preserve">. </w:t>
      </w:r>
      <w:proofErr w:type="spellStart"/>
      <w:r>
        <w:rPr>
          <w:color w:val="242429"/>
          <w:sz w:val="24"/>
          <w:szCs w:val="24"/>
          <w:highlight w:val="white"/>
        </w:rPr>
        <w:t>Tijekom</w:t>
      </w:r>
      <w:proofErr w:type="spellEnd"/>
      <w:r>
        <w:rPr>
          <w:color w:val="242429"/>
          <w:sz w:val="24"/>
          <w:szCs w:val="24"/>
          <w:highlight w:val="white"/>
        </w:rPr>
        <w:t xml:space="preserve"> </w:t>
      </w:r>
      <w:proofErr w:type="spellStart"/>
      <w:r>
        <w:rPr>
          <w:color w:val="242429"/>
          <w:sz w:val="24"/>
          <w:szCs w:val="24"/>
          <w:highlight w:val="white"/>
        </w:rPr>
        <w:t>procesa</w:t>
      </w:r>
      <w:proofErr w:type="spellEnd"/>
      <w:r>
        <w:rPr>
          <w:color w:val="242429"/>
          <w:sz w:val="24"/>
          <w:szCs w:val="24"/>
          <w:highlight w:val="white"/>
        </w:rPr>
        <w:t xml:space="preserve"> </w:t>
      </w:r>
      <w:proofErr w:type="spellStart"/>
      <w:r>
        <w:rPr>
          <w:color w:val="242429"/>
          <w:sz w:val="24"/>
          <w:szCs w:val="24"/>
          <w:highlight w:val="white"/>
        </w:rPr>
        <w:t>habituacije</w:t>
      </w:r>
      <w:proofErr w:type="spellEnd"/>
      <w:r>
        <w:rPr>
          <w:color w:val="242429"/>
          <w:sz w:val="24"/>
          <w:szCs w:val="24"/>
          <w:highlight w:val="white"/>
        </w:rPr>
        <w:t xml:space="preserve"> </w:t>
      </w:r>
      <w:proofErr w:type="spellStart"/>
      <w:r>
        <w:rPr>
          <w:color w:val="242429"/>
          <w:sz w:val="24"/>
          <w:szCs w:val="24"/>
          <w:highlight w:val="white"/>
        </w:rPr>
        <w:t>intenzitet</w:t>
      </w:r>
      <w:proofErr w:type="spellEnd"/>
      <w:r>
        <w:rPr>
          <w:color w:val="242429"/>
          <w:sz w:val="24"/>
          <w:szCs w:val="24"/>
          <w:highlight w:val="white"/>
        </w:rPr>
        <w:t xml:space="preserve"> </w:t>
      </w:r>
      <w:proofErr w:type="spellStart"/>
      <w:r>
        <w:rPr>
          <w:color w:val="242429"/>
          <w:sz w:val="24"/>
          <w:szCs w:val="24"/>
          <w:highlight w:val="white"/>
        </w:rPr>
        <w:t>neugodnog</w:t>
      </w:r>
      <w:proofErr w:type="spellEnd"/>
      <w:r>
        <w:rPr>
          <w:color w:val="242429"/>
          <w:sz w:val="24"/>
          <w:szCs w:val="24"/>
          <w:highlight w:val="white"/>
        </w:rPr>
        <w:t xml:space="preserve"> </w:t>
      </w:r>
      <w:proofErr w:type="spellStart"/>
      <w:r>
        <w:rPr>
          <w:color w:val="242429"/>
          <w:sz w:val="24"/>
          <w:szCs w:val="24"/>
          <w:highlight w:val="white"/>
        </w:rPr>
        <w:t>doživljava</w:t>
      </w:r>
      <w:proofErr w:type="spellEnd"/>
      <w:r>
        <w:rPr>
          <w:color w:val="242429"/>
          <w:sz w:val="24"/>
          <w:szCs w:val="24"/>
          <w:highlight w:val="white"/>
        </w:rPr>
        <w:t xml:space="preserve"> </w:t>
      </w:r>
      <w:proofErr w:type="spellStart"/>
      <w:r>
        <w:rPr>
          <w:color w:val="242429"/>
          <w:sz w:val="24"/>
          <w:szCs w:val="24"/>
          <w:highlight w:val="white"/>
        </w:rPr>
        <w:t>jenjava</w:t>
      </w:r>
      <w:proofErr w:type="spellEnd"/>
      <w:r>
        <w:rPr>
          <w:color w:val="242429"/>
          <w:sz w:val="24"/>
          <w:szCs w:val="24"/>
          <w:highlight w:val="white"/>
        </w:rPr>
        <w:t xml:space="preserve"> s </w:t>
      </w:r>
      <w:proofErr w:type="spellStart"/>
      <w:r>
        <w:rPr>
          <w:color w:val="242429"/>
          <w:sz w:val="24"/>
          <w:szCs w:val="24"/>
          <w:highlight w:val="white"/>
        </w:rPr>
        <w:t>vremenom</w:t>
      </w:r>
      <w:proofErr w:type="spellEnd"/>
      <w:r>
        <w:rPr>
          <w:color w:val="242429"/>
          <w:sz w:val="24"/>
          <w:szCs w:val="24"/>
          <w:highlight w:val="white"/>
        </w:rPr>
        <w:t xml:space="preserve"> </w:t>
      </w:r>
      <w:proofErr w:type="spellStart"/>
      <w:r>
        <w:rPr>
          <w:color w:val="242429"/>
          <w:sz w:val="24"/>
          <w:szCs w:val="24"/>
          <w:highlight w:val="white"/>
        </w:rPr>
        <w:t>i</w:t>
      </w:r>
      <w:proofErr w:type="spellEnd"/>
      <w:r>
        <w:rPr>
          <w:color w:val="242429"/>
          <w:sz w:val="24"/>
          <w:szCs w:val="24"/>
          <w:highlight w:val="white"/>
        </w:rPr>
        <w:t xml:space="preserve"> </w:t>
      </w:r>
      <w:proofErr w:type="spellStart"/>
      <w:r>
        <w:rPr>
          <w:color w:val="242429"/>
          <w:sz w:val="24"/>
          <w:szCs w:val="24"/>
          <w:highlight w:val="white"/>
        </w:rPr>
        <w:t>trajanjem</w:t>
      </w:r>
      <w:proofErr w:type="spellEnd"/>
      <w:r>
        <w:rPr>
          <w:color w:val="242429"/>
          <w:sz w:val="24"/>
          <w:szCs w:val="24"/>
          <w:highlight w:val="white"/>
        </w:rPr>
        <w:t xml:space="preserve"> </w:t>
      </w:r>
      <w:proofErr w:type="spellStart"/>
      <w:r>
        <w:rPr>
          <w:color w:val="242429"/>
          <w:sz w:val="24"/>
          <w:szCs w:val="24"/>
          <w:highlight w:val="white"/>
        </w:rPr>
        <w:t>izlaganja</w:t>
      </w:r>
      <w:proofErr w:type="spellEnd"/>
      <w:r>
        <w:rPr>
          <w:color w:val="242429"/>
          <w:sz w:val="24"/>
          <w:szCs w:val="24"/>
          <w:highlight w:val="white"/>
        </w:rPr>
        <w:t>.</w:t>
      </w:r>
    </w:p>
    <w:p w14:paraId="00000008" w14:textId="77777777" w:rsidR="00E126ED" w:rsidRDefault="001437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Terapija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izlaganje</w:t>
      </w:r>
      <w:proofErr w:type="spellEnd"/>
      <w:r>
        <w:rPr>
          <w:color w:val="000000"/>
          <w:sz w:val="24"/>
          <w:szCs w:val="24"/>
        </w:rPr>
        <w:t xml:space="preserve"> se </w:t>
      </w:r>
      <w:proofErr w:type="spellStart"/>
      <w:r>
        <w:rPr>
          <w:color w:val="000000"/>
          <w:sz w:val="24"/>
          <w:szCs w:val="24"/>
        </w:rPr>
        <w:t>najčešće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koristi</w:t>
      </w:r>
      <w:proofErr w:type="spellEnd"/>
      <w:r>
        <w:rPr>
          <w:color w:val="000000"/>
          <w:sz w:val="24"/>
          <w:szCs w:val="24"/>
        </w:rPr>
        <w:t xml:space="preserve"> u </w:t>
      </w:r>
      <w:proofErr w:type="spellStart"/>
      <w:r>
        <w:rPr>
          <w:color w:val="000000"/>
          <w:sz w:val="24"/>
          <w:szCs w:val="24"/>
        </w:rPr>
        <w:t>liječenju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smetnji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iz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domene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anksioznih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</w:t>
      </w:r>
      <w:r>
        <w:rPr>
          <w:color w:val="000000"/>
          <w:sz w:val="24"/>
          <w:szCs w:val="24"/>
        </w:rPr>
        <w:t>oremećaja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poput</w:t>
      </w:r>
      <w:proofErr w:type="spellEnd"/>
      <w:r>
        <w:rPr>
          <w:color w:val="000000"/>
          <w:sz w:val="24"/>
          <w:szCs w:val="24"/>
        </w:rPr>
        <w:t xml:space="preserve">: </w:t>
      </w:r>
    </w:p>
    <w:p w14:paraId="00000009" w14:textId="77777777" w:rsidR="00E126ED" w:rsidRDefault="00143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851" w:hanging="10"/>
        <w:jc w:val="both"/>
        <w:rPr>
          <w:b/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>
        <w:rPr>
          <w:b/>
          <w:i/>
          <w:color w:val="000000"/>
          <w:sz w:val="24"/>
          <w:szCs w:val="24"/>
        </w:rPr>
        <w:t xml:space="preserve">1. </w:t>
      </w:r>
      <w:proofErr w:type="spellStart"/>
      <w:r>
        <w:rPr>
          <w:b/>
          <w:i/>
          <w:color w:val="000000"/>
          <w:sz w:val="24"/>
          <w:szCs w:val="24"/>
        </w:rPr>
        <w:t>Generaliziranog</w:t>
      </w:r>
      <w:proofErr w:type="spellEnd"/>
      <w:r>
        <w:rPr>
          <w:b/>
          <w:i/>
          <w:color w:val="000000"/>
          <w:sz w:val="24"/>
          <w:szCs w:val="24"/>
        </w:rPr>
        <w:t xml:space="preserve"> </w:t>
      </w:r>
      <w:proofErr w:type="spellStart"/>
      <w:r>
        <w:rPr>
          <w:b/>
          <w:i/>
          <w:color w:val="000000"/>
          <w:sz w:val="24"/>
          <w:szCs w:val="24"/>
        </w:rPr>
        <w:t>anksioznog</w:t>
      </w:r>
      <w:proofErr w:type="spellEnd"/>
      <w:r>
        <w:rPr>
          <w:b/>
          <w:i/>
          <w:color w:val="000000"/>
          <w:sz w:val="24"/>
          <w:szCs w:val="24"/>
        </w:rPr>
        <w:t xml:space="preserve"> </w:t>
      </w:r>
      <w:proofErr w:type="spellStart"/>
      <w:r>
        <w:rPr>
          <w:b/>
          <w:i/>
          <w:color w:val="000000"/>
          <w:sz w:val="24"/>
          <w:szCs w:val="24"/>
        </w:rPr>
        <w:t>poremećaja</w:t>
      </w:r>
      <w:proofErr w:type="spellEnd"/>
    </w:p>
    <w:p w14:paraId="0000000A" w14:textId="77777777" w:rsidR="00E126ED" w:rsidRDefault="00143771">
      <w:pPr>
        <w:spacing w:line="240" w:lineRule="auto"/>
        <w:ind w:firstLine="72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2. </w:t>
      </w:r>
      <w:proofErr w:type="spellStart"/>
      <w:r>
        <w:rPr>
          <w:b/>
          <w:i/>
          <w:sz w:val="24"/>
          <w:szCs w:val="24"/>
        </w:rPr>
        <w:t>Opsesivno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kompulzivnog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poremećaja</w:t>
      </w:r>
      <w:proofErr w:type="spellEnd"/>
    </w:p>
    <w:p w14:paraId="0000000B" w14:textId="77777777" w:rsidR="00E126ED" w:rsidRDefault="00143771">
      <w:pPr>
        <w:spacing w:line="240" w:lineRule="auto"/>
        <w:ind w:firstLine="72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3. </w:t>
      </w:r>
      <w:proofErr w:type="spellStart"/>
      <w:r>
        <w:rPr>
          <w:b/>
          <w:i/>
          <w:sz w:val="24"/>
          <w:szCs w:val="24"/>
        </w:rPr>
        <w:t>Fobija</w:t>
      </w:r>
      <w:proofErr w:type="spellEnd"/>
    </w:p>
    <w:p w14:paraId="0000000C" w14:textId="77777777" w:rsidR="00E126ED" w:rsidRDefault="00143771">
      <w:pPr>
        <w:spacing w:line="240" w:lineRule="auto"/>
        <w:ind w:firstLine="72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4. </w:t>
      </w:r>
      <w:proofErr w:type="spellStart"/>
      <w:r>
        <w:rPr>
          <w:b/>
          <w:i/>
          <w:sz w:val="24"/>
          <w:szCs w:val="24"/>
        </w:rPr>
        <w:t>Paničnog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poremećaja</w:t>
      </w:r>
      <w:proofErr w:type="spellEnd"/>
    </w:p>
    <w:p w14:paraId="0000000D" w14:textId="77777777" w:rsidR="00E126ED" w:rsidRDefault="00143771">
      <w:pPr>
        <w:spacing w:line="240" w:lineRule="auto"/>
        <w:ind w:firstLine="72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5. Post-</w:t>
      </w:r>
      <w:proofErr w:type="spellStart"/>
      <w:r>
        <w:rPr>
          <w:b/>
          <w:i/>
          <w:sz w:val="24"/>
          <w:szCs w:val="24"/>
        </w:rPr>
        <w:t>traumatskog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stresnog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poremećaja</w:t>
      </w:r>
      <w:proofErr w:type="spellEnd"/>
    </w:p>
    <w:p w14:paraId="0000000E" w14:textId="77777777" w:rsidR="00E126ED" w:rsidRDefault="00143771">
      <w:pPr>
        <w:spacing w:line="240" w:lineRule="auto"/>
        <w:ind w:firstLine="72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6. </w:t>
      </w:r>
      <w:proofErr w:type="spellStart"/>
      <w:r>
        <w:rPr>
          <w:b/>
          <w:i/>
          <w:sz w:val="24"/>
          <w:szCs w:val="24"/>
        </w:rPr>
        <w:t>Socijalne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anksioznosti</w:t>
      </w:r>
      <w:proofErr w:type="spellEnd"/>
    </w:p>
    <w:p w14:paraId="0000000F" w14:textId="77777777" w:rsidR="00E126ED" w:rsidRDefault="001437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Klijenti</w:t>
      </w:r>
      <w:proofErr w:type="spellEnd"/>
      <w:r>
        <w:rPr>
          <w:color w:val="000000"/>
          <w:sz w:val="24"/>
          <w:szCs w:val="24"/>
        </w:rPr>
        <w:t xml:space="preserve"> s </w:t>
      </w:r>
      <w:proofErr w:type="spellStart"/>
      <w:r>
        <w:rPr>
          <w:color w:val="000000"/>
          <w:sz w:val="24"/>
          <w:szCs w:val="24"/>
        </w:rPr>
        <w:t>depresivnim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anksioznim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smetnjama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klijenti</w:t>
      </w:r>
      <w:proofErr w:type="spellEnd"/>
      <w:r>
        <w:rPr>
          <w:color w:val="000000"/>
          <w:sz w:val="24"/>
          <w:szCs w:val="24"/>
        </w:rPr>
        <w:t xml:space="preserve"> s </w:t>
      </w:r>
      <w:proofErr w:type="spellStart"/>
      <w:r>
        <w:rPr>
          <w:color w:val="000000"/>
          <w:sz w:val="24"/>
          <w:szCs w:val="24"/>
        </w:rPr>
        <w:t>fobijama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često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pribjegavaju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b/>
          <w:i/>
          <w:color w:val="000000"/>
          <w:sz w:val="24"/>
          <w:szCs w:val="24"/>
        </w:rPr>
        <w:t>izbjegavanju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kao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mehanizmu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nošenja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neugodnom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situacijom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Takvo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ponašanje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rezultat</w:t>
      </w:r>
      <w:proofErr w:type="spellEnd"/>
      <w:r>
        <w:rPr>
          <w:color w:val="000000"/>
          <w:sz w:val="24"/>
          <w:szCs w:val="24"/>
        </w:rPr>
        <w:t xml:space="preserve"> je </w:t>
      </w:r>
      <w:proofErr w:type="spellStart"/>
      <w:r>
        <w:rPr>
          <w:color w:val="000000"/>
          <w:sz w:val="24"/>
          <w:szCs w:val="24"/>
        </w:rPr>
        <w:t>osjećaja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bespomoćnosti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</w:t>
      </w:r>
      <w:proofErr w:type="spellEnd"/>
      <w:r>
        <w:rPr>
          <w:color w:val="000000"/>
          <w:sz w:val="24"/>
          <w:szCs w:val="24"/>
        </w:rPr>
        <w:t>/</w:t>
      </w:r>
      <w:proofErr w:type="spellStart"/>
      <w:r>
        <w:rPr>
          <w:color w:val="000000"/>
          <w:sz w:val="24"/>
          <w:szCs w:val="24"/>
        </w:rPr>
        <w:t>ili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anksioznosti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uključivanju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ili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izvršavanju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određ</w:t>
      </w:r>
      <w:r>
        <w:rPr>
          <w:color w:val="000000"/>
          <w:sz w:val="24"/>
          <w:szCs w:val="24"/>
        </w:rPr>
        <w:t>enih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aktivnosti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uz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negativno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obojene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misli</w:t>
      </w:r>
      <w:proofErr w:type="spellEnd"/>
      <w:r>
        <w:rPr>
          <w:color w:val="000000"/>
          <w:sz w:val="24"/>
          <w:szCs w:val="24"/>
        </w:rPr>
        <w:t xml:space="preserve"> (</w:t>
      </w:r>
      <w:proofErr w:type="spellStart"/>
      <w:r>
        <w:rPr>
          <w:color w:val="000000"/>
          <w:sz w:val="24"/>
          <w:szCs w:val="24"/>
        </w:rPr>
        <w:t>negativne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automatske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misli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katastrofizacije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preuveličavanja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druge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kognitivne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distorzije</w:t>
      </w:r>
      <w:proofErr w:type="spellEnd"/>
      <w:r>
        <w:rPr>
          <w:color w:val="000000"/>
          <w:sz w:val="24"/>
          <w:szCs w:val="24"/>
        </w:rPr>
        <w:t xml:space="preserve">) </w:t>
      </w:r>
      <w:proofErr w:type="spellStart"/>
      <w:r>
        <w:rPr>
          <w:color w:val="000000"/>
          <w:sz w:val="24"/>
          <w:szCs w:val="24"/>
        </w:rPr>
        <w:t>koje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dodatno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pogoršavaju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doživljaj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situacije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Izbjegavanje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može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biti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jasno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prepoznatljivo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poput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lastRenderedPageBreak/>
        <w:t>izbjegavanja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izlaska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iz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kuće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izbjegavanje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vožnje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dizalima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</w:t>
      </w:r>
      <w:proofErr w:type="spellEnd"/>
      <w:r>
        <w:rPr>
          <w:color w:val="000000"/>
          <w:sz w:val="24"/>
          <w:szCs w:val="24"/>
        </w:rPr>
        <w:t xml:space="preserve"> sl. </w:t>
      </w:r>
      <w:proofErr w:type="spellStart"/>
      <w:r>
        <w:rPr>
          <w:color w:val="000000"/>
          <w:sz w:val="24"/>
          <w:szCs w:val="24"/>
        </w:rPr>
        <w:t>ili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diskretno</w:t>
      </w:r>
      <w:proofErr w:type="spellEnd"/>
      <w:r>
        <w:rPr>
          <w:color w:val="000000"/>
          <w:sz w:val="24"/>
          <w:szCs w:val="24"/>
        </w:rPr>
        <w:t xml:space="preserve">; </w:t>
      </w:r>
      <w:proofErr w:type="spellStart"/>
      <w:r>
        <w:rPr>
          <w:color w:val="000000"/>
          <w:sz w:val="24"/>
          <w:szCs w:val="24"/>
        </w:rPr>
        <w:t>izbjegavanje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kontakta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očima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smiješenja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drugima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iniciranje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razgovora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izražavanje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mišljenja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</w:t>
      </w:r>
      <w:proofErr w:type="spellEnd"/>
      <w:r>
        <w:rPr>
          <w:color w:val="000000"/>
          <w:sz w:val="24"/>
          <w:szCs w:val="24"/>
        </w:rPr>
        <w:t xml:space="preserve"> dr.</w:t>
      </w:r>
    </w:p>
    <w:p w14:paraId="00000010" w14:textId="77777777" w:rsidR="00E126ED" w:rsidRDefault="0014377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Većina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tih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izbjegavajućih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ponašanja</w:t>
      </w:r>
      <w:proofErr w:type="spellEnd"/>
      <w:r>
        <w:rPr>
          <w:color w:val="000000"/>
          <w:sz w:val="24"/>
          <w:szCs w:val="24"/>
        </w:rPr>
        <w:t xml:space="preserve"> se </w:t>
      </w:r>
      <w:proofErr w:type="spellStart"/>
      <w:r>
        <w:rPr>
          <w:color w:val="000000"/>
          <w:sz w:val="24"/>
          <w:szCs w:val="24"/>
        </w:rPr>
        <w:t>karakteriziraju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kao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b/>
          <w:i/>
          <w:color w:val="000000"/>
          <w:sz w:val="24"/>
          <w:szCs w:val="24"/>
        </w:rPr>
        <w:t>sigurnosna</w:t>
      </w:r>
      <w:proofErr w:type="spellEnd"/>
      <w:r>
        <w:rPr>
          <w:b/>
          <w:i/>
          <w:color w:val="000000"/>
          <w:sz w:val="24"/>
          <w:szCs w:val="24"/>
        </w:rPr>
        <w:t xml:space="preserve"> </w:t>
      </w:r>
      <w:proofErr w:type="spellStart"/>
      <w:r>
        <w:rPr>
          <w:b/>
          <w:i/>
          <w:color w:val="000000"/>
          <w:sz w:val="24"/>
          <w:szCs w:val="24"/>
        </w:rPr>
        <w:t>ponašanja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tj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klijenti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vjeruju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kako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će</w:t>
      </w:r>
      <w:proofErr w:type="spellEnd"/>
      <w:r>
        <w:rPr>
          <w:color w:val="000000"/>
          <w:sz w:val="24"/>
          <w:szCs w:val="24"/>
        </w:rPr>
        <w:t xml:space="preserve"> ta </w:t>
      </w:r>
      <w:proofErr w:type="spellStart"/>
      <w:r>
        <w:rPr>
          <w:color w:val="000000"/>
          <w:sz w:val="24"/>
          <w:szCs w:val="24"/>
        </w:rPr>
        <w:t>ponašanja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odagnati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osjećaj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anksioznosti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ili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neželjene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ishode</w:t>
      </w:r>
      <w:proofErr w:type="spellEnd"/>
      <w:r>
        <w:rPr>
          <w:color w:val="000000"/>
          <w:sz w:val="24"/>
          <w:szCs w:val="24"/>
        </w:rPr>
        <w:t xml:space="preserve">. S </w:t>
      </w:r>
      <w:proofErr w:type="spellStart"/>
      <w:r>
        <w:rPr>
          <w:color w:val="000000"/>
          <w:sz w:val="24"/>
          <w:szCs w:val="24"/>
        </w:rPr>
        <w:t>obzirom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na</w:t>
      </w:r>
      <w:proofErr w:type="spellEnd"/>
      <w:r>
        <w:rPr>
          <w:color w:val="000000"/>
          <w:sz w:val="24"/>
          <w:szCs w:val="24"/>
        </w:rPr>
        <w:t xml:space="preserve"> to da </w:t>
      </w:r>
      <w:proofErr w:type="spellStart"/>
      <w:r>
        <w:rPr>
          <w:color w:val="000000"/>
          <w:sz w:val="24"/>
          <w:szCs w:val="24"/>
        </w:rPr>
        <w:t>izbjegavajuće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ponašanje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pruža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trenutno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olakšanje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osjećaja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nelagode</w:t>
      </w:r>
      <w:proofErr w:type="spellEnd"/>
      <w:r>
        <w:rPr>
          <w:color w:val="000000"/>
          <w:sz w:val="24"/>
          <w:szCs w:val="24"/>
        </w:rPr>
        <w:t xml:space="preserve"> ono </w:t>
      </w:r>
      <w:proofErr w:type="spellStart"/>
      <w:r>
        <w:rPr>
          <w:color w:val="000000"/>
          <w:sz w:val="24"/>
          <w:szCs w:val="24"/>
        </w:rPr>
        <w:t>djeluje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kao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negativno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potkrepljenje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tj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povećava</w:t>
      </w:r>
      <w:proofErr w:type="spellEnd"/>
      <w:r>
        <w:rPr>
          <w:color w:val="000000"/>
          <w:sz w:val="24"/>
          <w:szCs w:val="24"/>
        </w:rPr>
        <w:t xml:space="preserve"> se </w:t>
      </w:r>
      <w:proofErr w:type="spellStart"/>
      <w:r>
        <w:rPr>
          <w:color w:val="000000"/>
          <w:sz w:val="24"/>
          <w:szCs w:val="24"/>
        </w:rPr>
        <w:t>vjerojatnost</w:t>
      </w:r>
      <w:proofErr w:type="spellEnd"/>
      <w:r>
        <w:rPr>
          <w:color w:val="000000"/>
          <w:sz w:val="24"/>
          <w:szCs w:val="24"/>
        </w:rPr>
        <w:t xml:space="preserve"> da </w:t>
      </w:r>
      <w:proofErr w:type="spellStart"/>
      <w:r>
        <w:rPr>
          <w:color w:val="000000"/>
          <w:sz w:val="24"/>
          <w:szCs w:val="24"/>
        </w:rPr>
        <w:t>će</w:t>
      </w:r>
      <w:proofErr w:type="spellEnd"/>
      <w:r>
        <w:rPr>
          <w:color w:val="000000"/>
          <w:sz w:val="24"/>
          <w:szCs w:val="24"/>
        </w:rPr>
        <w:t xml:space="preserve"> se </w:t>
      </w:r>
      <w:proofErr w:type="spellStart"/>
      <w:r>
        <w:rPr>
          <w:color w:val="000000"/>
          <w:sz w:val="24"/>
          <w:szCs w:val="24"/>
        </w:rPr>
        <w:t>upravo</w:t>
      </w:r>
      <w:proofErr w:type="spellEnd"/>
      <w:r>
        <w:rPr>
          <w:color w:val="000000"/>
          <w:sz w:val="24"/>
          <w:szCs w:val="24"/>
        </w:rPr>
        <w:t xml:space="preserve"> to </w:t>
      </w:r>
      <w:proofErr w:type="spellStart"/>
      <w:r>
        <w:rPr>
          <w:color w:val="000000"/>
          <w:sz w:val="24"/>
          <w:szCs w:val="24"/>
        </w:rPr>
        <w:t>izbjegav</w:t>
      </w:r>
      <w:r>
        <w:rPr>
          <w:color w:val="000000"/>
          <w:sz w:val="24"/>
          <w:szCs w:val="24"/>
        </w:rPr>
        <w:t>ajuće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ponašanje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češće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primjenjivati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kao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pristup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određenoj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situaciji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koja</w:t>
      </w:r>
      <w:proofErr w:type="spellEnd"/>
      <w:r>
        <w:rPr>
          <w:color w:val="000000"/>
          <w:sz w:val="24"/>
          <w:szCs w:val="24"/>
        </w:rPr>
        <w:t xml:space="preserve"> je </w:t>
      </w:r>
      <w:proofErr w:type="spellStart"/>
      <w:r>
        <w:rPr>
          <w:color w:val="000000"/>
          <w:sz w:val="24"/>
          <w:szCs w:val="24"/>
        </w:rPr>
        <w:t>neugodna</w:t>
      </w:r>
      <w:proofErr w:type="spellEnd"/>
      <w:r>
        <w:rPr>
          <w:color w:val="000000"/>
          <w:sz w:val="24"/>
          <w:szCs w:val="24"/>
        </w:rPr>
        <w:t>.</w:t>
      </w:r>
    </w:p>
    <w:p w14:paraId="00000011" w14:textId="77777777" w:rsidR="00E126ED" w:rsidRDefault="0014377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Jedna</w:t>
      </w:r>
      <w:proofErr w:type="spellEnd"/>
      <w:r>
        <w:rPr>
          <w:color w:val="000000"/>
          <w:sz w:val="24"/>
          <w:szCs w:val="24"/>
        </w:rPr>
        <w:t xml:space="preserve"> od </w:t>
      </w:r>
      <w:proofErr w:type="spellStart"/>
      <w:r>
        <w:rPr>
          <w:color w:val="000000"/>
          <w:sz w:val="24"/>
          <w:szCs w:val="24"/>
        </w:rPr>
        <w:t>glavnih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premisa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izlaganja</w:t>
      </w:r>
      <w:proofErr w:type="spellEnd"/>
      <w:r>
        <w:rPr>
          <w:color w:val="000000"/>
          <w:sz w:val="24"/>
          <w:szCs w:val="24"/>
        </w:rPr>
        <w:t xml:space="preserve"> jest </w:t>
      </w:r>
      <w:proofErr w:type="spellStart"/>
      <w:r>
        <w:rPr>
          <w:color w:val="000000"/>
          <w:sz w:val="24"/>
          <w:szCs w:val="24"/>
        </w:rPr>
        <w:t>smanjiti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sigurnosna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izbjegavajuća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ponašanja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kako</w:t>
      </w:r>
      <w:proofErr w:type="spellEnd"/>
      <w:r>
        <w:rPr>
          <w:color w:val="000000"/>
          <w:sz w:val="24"/>
          <w:szCs w:val="24"/>
        </w:rPr>
        <w:t xml:space="preserve"> bi </w:t>
      </w:r>
      <w:proofErr w:type="spellStart"/>
      <w:r>
        <w:rPr>
          <w:color w:val="000000"/>
          <w:sz w:val="24"/>
          <w:szCs w:val="24"/>
        </w:rPr>
        <w:t>osoba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mogla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naučiti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testirati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jesu</w:t>
      </w:r>
      <w:proofErr w:type="spellEnd"/>
      <w:r>
        <w:rPr>
          <w:color w:val="000000"/>
          <w:sz w:val="24"/>
          <w:szCs w:val="24"/>
        </w:rPr>
        <w:t xml:space="preserve"> li </w:t>
      </w:r>
      <w:proofErr w:type="spellStart"/>
      <w:r>
        <w:rPr>
          <w:color w:val="000000"/>
          <w:sz w:val="24"/>
          <w:szCs w:val="24"/>
        </w:rPr>
        <w:t>pretpostavljena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vjerovanja</w:t>
      </w:r>
      <w:proofErr w:type="spellEnd"/>
      <w:r>
        <w:rPr>
          <w:color w:val="000000"/>
          <w:sz w:val="24"/>
          <w:szCs w:val="24"/>
        </w:rPr>
        <w:t xml:space="preserve"> o </w:t>
      </w:r>
      <w:proofErr w:type="spellStart"/>
      <w:r>
        <w:rPr>
          <w:color w:val="000000"/>
          <w:sz w:val="24"/>
          <w:szCs w:val="24"/>
        </w:rPr>
        <w:t>neugodnim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ili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negativnim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katastrofiziranim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ishodima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točna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Također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naučiti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klijenta</w:t>
      </w:r>
      <w:proofErr w:type="spellEnd"/>
      <w:r>
        <w:rPr>
          <w:color w:val="000000"/>
          <w:sz w:val="24"/>
          <w:szCs w:val="24"/>
        </w:rPr>
        <w:t xml:space="preserve"> da je </w:t>
      </w:r>
      <w:proofErr w:type="spellStart"/>
      <w:r>
        <w:rPr>
          <w:color w:val="000000"/>
          <w:sz w:val="24"/>
          <w:szCs w:val="24"/>
        </w:rPr>
        <w:t>spo</w:t>
      </w:r>
      <w:r>
        <w:rPr>
          <w:color w:val="000000"/>
          <w:sz w:val="24"/>
          <w:szCs w:val="24"/>
        </w:rPr>
        <w:t>soban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tolerirati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anksioznost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koja</w:t>
      </w:r>
      <w:proofErr w:type="spellEnd"/>
      <w:r>
        <w:rPr>
          <w:color w:val="000000"/>
          <w:sz w:val="24"/>
          <w:szCs w:val="24"/>
        </w:rPr>
        <w:t xml:space="preserve"> se u </w:t>
      </w:r>
      <w:proofErr w:type="spellStart"/>
      <w:r>
        <w:rPr>
          <w:color w:val="000000"/>
          <w:sz w:val="24"/>
          <w:szCs w:val="24"/>
        </w:rPr>
        <w:t>određenom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trenutku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čini</w:t>
      </w:r>
      <w:proofErr w:type="spellEnd"/>
      <w:r>
        <w:rPr>
          <w:color w:val="000000"/>
          <w:sz w:val="24"/>
          <w:szCs w:val="24"/>
        </w:rPr>
        <w:t xml:space="preserve"> ne </w:t>
      </w:r>
      <w:proofErr w:type="spellStart"/>
      <w:r>
        <w:rPr>
          <w:color w:val="000000"/>
          <w:sz w:val="24"/>
          <w:szCs w:val="24"/>
        </w:rPr>
        <w:t>tolerabilnom</w:t>
      </w:r>
      <w:proofErr w:type="spellEnd"/>
      <w:r>
        <w:rPr>
          <w:color w:val="000000"/>
          <w:sz w:val="24"/>
          <w:szCs w:val="24"/>
        </w:rPr>
        <w:t>.</w:t>
      </w:r>
    </w:p>
    <w:p w14:paraId="00000012" w14:textId="77777777" w:rsidR="00E126ED" w:rsidRDefault="001437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Postoji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nekoliko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vrsta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izlaganja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koje</w:t>
      </w:r>
      <w:proofErr w:type="spellEnd"/>
      <w:r>
        <w:rPr>
          <w:color w:val="000000"/>
          <w:sz w:val="24"/>
          <w:szCs w:val="24"/>
        </w:rPr>
        <w:t xml:space="preserve"> se </w:t>
      </w:r>
      <w:proofErr w:type="spellStart"/>
      <w:r>
        <w:rPr>
          <w:color w:val="000000"/>
          <w:sz w:val="24"/>
          <w:szCs w:val="24"/>
        </w:rPr>
        <w:t>primjenjuju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ovisno</w:t>
      </w:r>
      <w:proofErr w:type="spellEnd"/>
      <w:r>
        <w:rPr>
          <w:color w:val="000000"/>
          <w:sz w:val="24"/>
          <w:szCs w:val="24"/>
        </w:rPr>
        <w:t xml:space="preserve"> o </w:t>
      </w:r>
      <w:proofErr w:type="spellStart"/>
      <w:r>
        <w:rPr>
          <w:color w:val="000000"/>
          <w:sz w:val="24"/>
          <w:szCs w:val="24"/>
        </w:rPr>
        <w:t>danoj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situaciji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te</w:t>
      </w:r>
      <w:proofErr w:type="spellEnd"/>
      <w:r>
        <w:rPr>
          <w:color w:val="000000"/>
          <w:sz w:val="24"/>
          <w:szCs w:val="24"/>
        </w:rPr>
        <w:t xml:space="preserve"> o </w:t>
      </w:r>
      <w:proofErr w:type="spellStart"/>
      <w:r>
        <w:rPr>
          <w:color w:val="000000"/>
          <w:sz w:val="24"/>
          <w:szCs w:val="24"/>
        </w:rPr>
        <w:t>željama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sposobnostima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klijenta</w:t>
      </w:r>
      <w:proofErr w:type="spellEnd"/>
      <w:r>
        <w:rPr>
          <w:color w:val="000000"/>
          <w:sz w:val="24"/>
          <w:szCs w:val="24"/>
        </w:rPr>
        <w:t>:</w:t>
      </w:r>
    </w:p>
    <w:p w14:paraId="00000013" w14:textId="77777777" w:rsidR="00E126ED" w:rsidRDefault="0014377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4"/>
          <w:szCs w:val="24"/>
        </w:rPr>
      </w:pPr>
      <w:proofErr w:type="spellStart"/>
      <w:r>
        <w:rPr>
          <w:b/>
          <w:i/>
          <w:color w:val="000000"/>
          <w:sz w:val="24"/>
          <w:szCs w:val="24"/>
        </w:rPr>
        <w:t>Izlaganje</w:t>
      </w:r>
      <w:proofErr w:type="spellEnd"/>
      <w:r>
        <w:rPr>
          <w:b/>
          <w:i/>
          <w:color w:val="000000"/>
          <w:sz w:val="24"/>
          <w:szCs w:val="24"/>
        </w:rPr>
        <w:t xml:space="preserve"> </w:t>
      </w:r>
      <w:proofErr w:type="spellStart"/>
      <w:r>
        <w:rPr>
          <w:b/>
          <w:i/>
          <w:color w:val="000000"/>
          <w:sz w:val="24"/>
          <w:szCs w:val="24"/>
        </w:rPr>
        <w:t>uživo</w:t>
      </w:r>
      <w:proofErr w:type="spellEnd"/>
      <w:r>
        <w:rPr>
          <w:b/>
          <w:i/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podrazumijeva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suočavanje</w:t>
      </w:r>
      <w:proofErr w:type="spellEnd"/>
      <w:r>
        <w:rPr>
          <w:color w:val="000000"/>
          <w:sz w:val="24"/>
          <w:szCs w:val="24"/>
        </w:rPr>
        <w:t xml:space="preserve"> s </w:t>
      </w:r>
      <w:proofErr w:type="spellStart"/>
      <w:r>
        <w:rPr>
          <w:color w:val="000000"/>
          <w:sz w:val="24"/>
          <w:szCs w:val="24"/>
        </w:rPr>
        <w:t>predmetom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ili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</w:t>
      </w:r>
      <w:r>
        <w:rPr>
          <w:color w:val="000000"/>
          <w:sz w:val="24"/>
          <w:szCs w:val="24"/>
        </w:rPr>
        <w:t>ituacijom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koji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izazivaju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osjećaj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straha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uživo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Primjerice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osoba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strahom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zmija</w:t>
      </w:r>
      <w:proofErr w:type="spellEnd"/>
      <w:r>
        <w:rPr>
          <w:color w:val="000000"/>
          <w:sz w:val="24"/>
          <w:szCs w:val="24"/>
        </w:rPr>
        <w:t xml:space="preserve"> se </w:t>
      </w:r>
      <w:proofErr w:type="spellStart"/>
      <w:r>
        <w:rPr>
          <w:color w:val="000000"/>
          <w:sz w:val="24"/>
          <w:szCs w:val="24"/>
        </w:rPr>
        <w:t>izlaže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suočavanju</w:t>
      </w:r>
      <w:proofErr w:type="spellEnd"/>
      <w:r>
        <w:rPr>
          <w:color w:val="000000"/>
          <w:sz w:val="24"/>
          <w:szCs w:val="24"/>
        </w:rPr>
        <w:t xml:space="preserve"> s </w:t>
      </w:r>
      <w:proofErr w:type="spellStart"/>
      <w:r>
        <w:rPr>
          <w:color w:val="000000"/>
          <w:sz w:val="24"/>
          <w:szCs w:val="24"/>
        </w:rPr>
        <w:t>pravom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zmijom</w:t>
      </w:r>
      <w:proofErr w:type="spellEnd"/>
      <w:r>
        <w:rPr>
          <w:color w:val="000000"/>
          <w:sz w:val="24"/>
          <w:szCs w:val="24"/>
        </w:rPr>
        <w:t>.</w:t>
      </w:r>
    </w:p>
    <w:p w14:paraId="00000014" w14:textId="77777777" w:rsidR="00E126ED" w:rsidRDefault="0014377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4"/>
          <w:szCs w:val="24"/>
        </w:rPr>
      </w:pPr>
      <w:proofErr w:type="spellStart"/>
      <w:r>
        <w:rPr>
          <w:b/>
          <w:i/>
          <w:color w:val="000000"/>
          <w:sz w:val="24"/>
          <w:szCs w:val="24"/>
        </w:rPr>
        <w:t>Izlaganje</w:t>
      </w:r>
      <w:proofErr w:type="spellEnd"/>
      <w:r>
        <w:rPr>
          <w:b/>
          <w:i/>
          <w:color w:val="000000"/>
          <w:sz w:val="24"/>
          <w:szCs w:val="24"/>
        </w:rPr>
        <w:t xml:space="preserve"> u </w:t>
      </w:r>
      <w:proofErr w:type="spellStart"/>
      <w:r>
        <w:rPr>
          <w:b/>
          <w:i/>
          <w:color w:val="000000"/>
          <w:sz w:val="24"/>
          <w:szCs w:val="24"/>
        </w:rPr>
        <w:t>mašti</w:t>
      </w:r>
      <w:proofErr w:type="spellEnd"/>
      <w:r>
        <w:rPr>
          <w:b/>
          <w:i/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suočavanje</w:t>
      </w:r>
      <w:proofErr w:type="spellEnd"/>
      <w:r>
        <w:rPr>
          <w:color w:val="000000"/>
          <w:sz w:val="24"/>
          <w:szCs w:val="24"/>
        </w:rPr>
        <w:t xml:space="preserve"> se </w:t>
      </w:r>
      <w:proofErr w:type="spellStart"/>
      <w:r>
        <w:rPr>
          <w:color w:val="000000"/>
          <w:sz w:val="24"/>
          <w:szCs w:val="24"/>
        </w:rPr>
        <w:t>odvija</w:t>
      </w:r>
      <w:proofErr w:type="spellEnd"/>
      <w:r>
        <w:rPr>
          <w:color w:val="000000"/>
          <w:sz w:val="24"/>
          <w:szCs w:val="24"/>
        </w:rPr>
        <w:t xml:space="preserve"> u </w:t>
      </w:r>
      <w:proofErr w:type="spellStart"/>
      <w:r>
        <w:rPr>
          <w:color w:val="000000"/>
          <w:sz w:val="24"/>
          <w:szCs w:val="24"/>
        </w:rPr>
        <w:t>vividnom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zamišljanju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situacije</w:t>
      </w:r>
      <w:proofErr w:type="spellEnd"/>
      <w:r>
        <w:rPr>
          <w:color w:val="000000"/>
          <w:sz w:val="24"/>
          <w:szCs w:val="24"/>
        </w:rPr>
        <w:t xml:space="preserve"> u </w:t>
      </w:r>
      <w:proofErr w:type="spellStart"/>
      <w:r>
        <w:rPr>
          <w:color w:val="000000"/>
          <w:sz w:val="24"/>
          <w:szCs w:val="24"/>
        </w:rPr>
        <w:t>mašti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Primjerice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osoba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strahom</w:t>
      </w:r>
      <w:proofErr w:type="spellEnd"/>
      <w:r>
        <w:rPr>
          <w:color w:val="000000"/>
          <w:sz w:val="24"/>
          <w:szCs w:val="24"/>
        </w:rPr>
        <w:t xml:space="preserve"> od </w:t>
      </w:r>
      <w:proofErr w:type="spellStart"/>
      <w:r>
        <w:rPr>
          <w:color w:val="000000"/>
          <w:sz w:val="24"/>
          <w:szCs w:val="24"/>
        </w:rPr>
        <w:t>visine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zamišlja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kak</w:t>
      </w:r>
      <w:r>
        <w:rPr>
          <w:color w:val="000000"/>
          <w:sz w:val="24"/>
          <w:szCs w:val="24"/>
        </w:rPr>
        <w:t>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stoji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gleda</w:t>
      </w:r>
      <w:proofErr w:type="spellEnd"/>
      <w:r>
        <w:rPr>
          <w:color w:val="000000"/>
          <w:sz w:val="24"/>
          <w:szCs w:val="24"/>
        </w:rPr>
        <w:t xml:space="preserve"> s </w:t>
      </w:r>
      <w:proofErr w:type="spellStart"/>
      <w:r>
        <w:rPr>
          <w:color w:val="000000"/>
          <w:sz w:val="24"/>
          <w:szCs w:val="24"/>
        </w:rPr>
        <w:t>balkona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ili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krova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zgrade</w:t>
      </w:r>
      <w:proofErr w:type="spellEnd"/>
      <w:r>
        <w:rPr>
          <w:color w:val="000000"/>
          <w:sz w:val="24"/>
          <w:szCs w:val="24"/>
        </w:rPr>
        <w:t>.</w:t>
      </w:r>
    </w:p>
    <w:p w14:paraId="00000015" w14:textId="77777777" w:rsidR="00E126ED" w:rsidRDefault="0014377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4"/>
          <w:szCs w:val="24"/>
        </w:rPr>
      </w:pPr>
      <w:proofErr w:type="spellStart"/>
      <w:r>
        <w:rPr>
          <w:b/>
          <w:i/>
          <w:color w:val="000000"/>
          <w:sz w:val="24"/>
          <w:szCs w:val="24"/>
        </w:rPr>
        <w:t>Interoceptivno</w:t>
      </w:r>
      <w:proofErr w:type="spellEnd"/>
      <w:r>
        <w:rPr>
          <w:b/>
          <w:i/>
          <w:color w:val="000000"/>
          <w:sz w:val="24"/>
          <w:szCs w:val="24"/>
        </w:rPr>
        <w:t xml:space="preserve"> </w:t>
      </w:r>
      <w:proofErr w:type="spellStart"/>
      <w:r>
        <w:rPr>
          <w:b/>
          <w:i/>
          <w:color w:val="000000"/>
          <w:sz w:val="24"/>
          <w:szCs w:val="24"/>
        </w:rPr>
        <w:t>izlaganje</w:t>
      </w:r>
      <w:proofErr w:type="spellEnd"/>
      <w:r>
        <w:rPr>
          <w:b/>
          <w:i/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izazivanje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izlaganje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fizičkim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senzacijama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koje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bezopasne</w:t>
      </w:r>
      <w:proofErr w:type="spellEnd"/>
      <w:r>
        <w:rPr>
          <w:color w:val="000000"/>
          <w:sz w:val="24"/>
          <w:szCs w:val="24"/>
        </w:rPr>
        <w:t xml:space="preserve">, no u </w:t>
      </w:r>
      <w:proofErr w:type="spellStart"/>
      <w:r>
        <w:rPr>
          <w:color w:val="000000"/>
          <w:sz w:val="24"/>
          <w:szCs w:val="24"/>
        </w:rPr>
        <w:t>osobe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izazivaju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osjećaj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straha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ili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panike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Primjerice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osoba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koja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uslijed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ubrzanog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rada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srca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misli</w:t>
      </w:r>
      <w:proofErr w:type="spellEnd"/>
      <w:r>
        <w:rPr>
          <w:color w:val="000000"/>
          <w:sz w:val="24"/>
          <w:szCs w:val="24"/>
        </w:rPr>
        <w:t xml:space="preserve"> da </w:t>
      </w:r>
      <w:proofErr w:type="spellStart"/>
      <w:r>
        <w:rPr>
          <w:color w:val="000000"/>
          <w:sz w:val="24"/>
          <w:szCs w:val="24"/>
        </w:rPr>
        <w:t>će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imati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srčani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udar</w:t>
      </w:r>
      <w:proofErr w:type="spellEnd"/>
      <w:r>
        <w:rPr>
          <w:color w:val="000000"/>
          <w:sz w:val="24"/>
          <w:szCs w:val="24"/>
        </w:rPr>
        <w:t xml:space="preserve">; u tom </w:t>
      </w:r>
      <w:proofErr w:type="spellStart"/>
      <w:r>
        <w:rPr>
          <w:color w:val="000000"/>
          <w:sz w:val="24"/>
          <w:szCs w:val="24"/>
        </w:rPr>
        <w:t>slučaju</w:t>
      </w:r>
      <w:proofErr w:type="spellEnd"/>
      <w:r>
        <w:rPr>
          <w:color w:val="000000"/>
          <w:sz w:val="24"/>
          <w:szCs w:val="24"/>
        </w:rPr>
        <w:t xml:space="preserve"> se </w:t>
      </w:r>
      <w:proofErr w:type="spellStart"/>
      <w:r>
        <w:rPr>
          <w:color w:val="000000"/>
          <w:sz w:val="24"/>
          <w:szCs w:val="24"/>
        </w:rPr>
        <w:t>izazva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ubrzan</w:t>
      </w:r>
      <w:proofErr w:type="spellEnd"/>
      <w:r>
        <w:rPr>
          <w:color w:val="000000"/>
          <w:sz w:val="24"/>
          <w:szCs w:val="24"/>
        </w:rPr>
        <w:t xml:space="preserve"> rad </w:t>
      </w:r>
      <w:proofErr w:type="spellStart"/>
      <w:r>
        <w:rPr>
          <w:color w:val="000000"/>
          <w:sz w:val="24"/>
          <w:szCs w:val="24"/>
        </w:rPr>
        <w:t>srca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fizičkom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aktivnosti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ili</w:t>
      </w:r>
      <w:proofErr w:type="spellEnd"/>
      <w:r>
        <w:rPr>
          <w:color w:val="000000"/>
          <w:sz w:val="24"/>
          <w:szCs w:val="24"/>
        </w:rPr>
        <w:t xml:space="preserve"> sl.</w:t>
      </w:r>
    </w:p>
    <w:p w14:paraId="00000016" w14:textId="77777777" w:rsidR="00E126ED" w:rsidRDefault="0014377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4"/>
          <w:szCs w:val="24"/>
        </w:rPr>
      </w:pPr>
      <w:proofErr w:type="spellStart"/>
      <w:r>
        <w:rPr>
          <w:b/>
          <w:i/>
          <w:color w:val="000000"/>
          <w:sz w:val="24"/>
          <w:szCs w:val="24"/>
        </w:rPr>
        <w:t>Izlaganje</w:t>
      </w:r>
      <w:proofErr w:type="spellEnd"/>
      <w:r>
        <w:rPr>
          <w:b/>
          <w:i/>
          <w:color w:val="000000"/>
          <w:sz w:val="24"/>
          <w:szCs w:val="24"/>
        </w:rPr>
        <w:t xml:space="preserve"> u </w:t>
      </w:r>
      <w:proofErr w:type="spellStart"/>
      <w:r>
        <w:rPr>
          <w:b/>
          <w:i/>
          <w:color w:val="000000"/>
          <w:sz w:val="24"/>
          <w:szCs w:val="24"/>
        </w:rPr>
        <w:t>virtualnoj</w:t>
      </w:r>
      <w:proofErr w:type="spellEnd"/>
      <w:r>
        <w:rPr>
          <w:b/>
          <w:i/>
          <w:color w:val="000000"/>
          <w:sz w:val="24"/>
          <w:szCs w:val="24"/>
        </w:rPr>
        <w:t xml:space="preserve"> </w:t>
      </w:r>
      <w:proofErr w:type="spellStart"/>
      <w:r>
        <w:rPr>
          <w:b/>
          <w:i/>
          <w:color w:val="000000"/>
          <w:sz w:val="24"/>
          <w:szCs w:val="24"/>
        </w:rPr>
        <w:t>stvarnosti</w:t>
      </w:r>
      <w:proofErr w:type="spellEnd"/>
      <w:r>
        <w:rPr>
          <w:b/>
          <w:i/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razvojem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tehnologije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virtualne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stvarnosti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otvara</w:t>
      </w:r>
      <w:proofErr w:type="spellEnd"/>
      <w:r>
        <w:rPr>
          <w:color w:val="000000"/>
          <w:sz w:val="24"/>
          <w:szCs w:val="24"/>
        </w:rPr>
        <w:t xml:space="preserve"> se </w:t>
      </w:r>
      <w:proofErr w:type="spellStart"/>
      <w:r>
        <w:rPr>
          <w:color w:val="000000"/>
          <w:sz w:val="24"/>
          <w:szCs w:val="24"/>
        </w:rPr>
        <w:t>mogućnost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izlaganju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situacijama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koje</w:t>
      </w:r>
      <w:proofErr w:type="spellEnd"/>
      <w:r>
        <w:rPr>
          <w:color w:val="000000"/>
          <w:sz w:val="24"/>
          <w:szCs w:val="24"/>
        </w:rPr>
        <w:t xml:space="preserve"> je </w:t>
      </w:r>
      <w:proofErr w:type="spellStart"/>
      <w:r>
        <w:rPr>
          <w:color w:val="000000"/>
          <w:sz w:val="24"/>
          <w:szCs w:val="24"/>
        </w:rPr>
        <w:t>teško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rekreirati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učestalo</w:t>
      </w:r>
      <w:proofErr w:type="spellEnd"/>
      <w:r>
        <w:rPr>
          <w:color w:val="000000"/>
          <w:sz w:val="24"/>
          <w:szCs w:val="24"/>
        </w:rPr>
        <w:t xml:space="preserve"> u </w:t>
      </w:r>
      <w:proofErr w:type="spellStart"/>
      <w:r>
        <w:rPr>
          <w:color w:val="000000"/>
          <w:sz w:val="24"/>
          <w:szCs w:val="24"/>
        </w:rPr>
        <w:t>stvarnosti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Primjerice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omo</w:t>
      </w:r>
      <w:r>
        <w:rPr>
          <w:color w:val="000000"/>
          <w:sz w:val="24"/>
          <w:szCs w:val="24"/>
        </w:rPr>
        <w:t>gućava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izlaganje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letenju</w:t>
      </w:r>
      <w:proofErr w:type="spellEnd"/>
      <w:r>
        <w:rPr>
          <w:color w:val="000000"/>
          <w:sz w:val="24"/>
          <w:szCs w:val="24"/>
        </w:rPr>
        <w:t xml:space="preserve"> u </w:t>
      </w:r>
      <w:proofErr w:type="spellStart"/>
      <w:r>
        <w:rPr>
          <w:color w:val="000000"/>
          <w:sz w:val="24"/>
          <w:szCs w:val="24"/>
        </w:rPr>
        <w:t>osoba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koje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imaju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strah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letenja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avionom</w:t>
      </w:r>
      <w:proofErr w:type="spellEnd"/>
      <w:r>
        <w:rPr>
          <w:color w:val="000000"/>
          <w:sz w:val="24"/>
          <w:szCs w:val="24"/>
        </w:rPr>
        <w:t>.</w:t>
      </w:r>
    </w:p>
    <w:p w14:paraId="00000017" w14:textId="77777777" w:rsidR="00E126ED" w:rsidRDefault="00E126ED">
      <w:pPr>
        <w:spacing w:line="240" w:lineRule="auto"/>
        <w:jc w:val="both"/>
        <w:rPr>
          <w:b/>
          <w:sz w:val="24"/>
          <w:szCs w:val="24"/>
        </w:rPr>
      </w:pPr>
    </w:p>
    <w:p w14:paraId="00000018" w14:textId="77777777" w:rsidR="00E126ED" w:rsidRDefault="00143771">
      <w:pPr>
        <w:spacing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Reference:</w:t>
      </w:r>
    </w:p>
    <w:p w14:paraId="00000019" w14:textId="77777777" w:rsidR="00E126ED" w:rsidRDefault="0014377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Beck, J. S. (2021). </w:t>
      </w:r>
      <w:r>
        <w:rPr>
          <w:i/>
          <w:color w:val="000000"/>
          <w:sz w:val="20"/>
          <w:szCs w:val="20"/>
        </w:rPr>
        <w:t xml:space="preserve">Cognitive behavior therapy: Basics and beyond, </w:t>
      </w:r>
      <w:r>
        <w:rPr>
          <w:color w:val="000000"/>
          <w:sz w:val="20"/>
          <w:szCs w:val="20"/>
        </w:rPr>
        <w:t>(3rd ed.). Guilford press.</w:t>
      </w:r>
    </w:p>
    <w:p w14:paraId="0000001A" w14:textId="77777777" w:rsidR="00E126ED" w:rsidRDefault="0014377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i/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Bieling</w:t>
      </w:r>
      <w:proofErr w:type="spellEnd"/>
      <w:r>
        <w:rPr>
          <w:color w:val="000000"/>
          <w:sz w:val="20"/>
          <w:szCs w:val="20"/>
        </w:rPr>
        <w:t xml:space="preserve">, P. J., McCabe, R. E., Antony M. M. (2006)., </w:t>
      </w:r>
      <w:r>
        <w:rPr>
          <w:i/>
          <w:color w:val="000000"/>
          <w:sz w:val="20"/>
          <w:szCs w:val="20"/>
        </w:rPr>
        <w:t>Cognitive-Behavioral therapy in groups.</w:t>
      </w:r>
      <w:r>
        <w:rPr>
          <w:color w:val="000000"/>
          <w:sz w:val="20"/>
          <w:szCs w:val="20"/>
        </w:rPr>
        <w:t xml:space="preserve"> Guilford press</w:t>
      </w:r>
    </w:p>
    <w:p w14:paraId="0000001B" w14:textId="77777777" w:rsidR="00E126ED" w:rsidRDefault="0014377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i/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Freeston</w:t>
      </w:r>
      <w:proofErr w:type="spellEnd"/>
      <w:r>
        <w:rPr>
          <w:color w:val="000000"/>
          <w:sz w:val="20"/>
          <w:szCs w:val="20"/>
        </w:rPr>
        <w:t xml:space="preserve">, M. H., </w:t>
      </w:r>
      <w:proofErr w:type="spellStart"/>
      <w:r>
        <w:rPr>
          <w:color w:val="000000"/>
          <w:sz w:val="20"/>
          <w:szCs w:val="20"/>
        </w:rPr>
        <w:t>Ladouceur</w:t>
      </w:r>
      <w:proofErr w:type="spellEnd"/>
      <w:r>
        <w:rPr>
          <w:color w:val="000000"/>
          <w:sz w:val="20"/>
          <w:szCs w:val="20"/>
        </w:rPr>
        <w:t xml:space="preserve">, R. (1999)., Exposure and response prevention for obsessive thoughts. </w:t>
      </w:r>
      <w:r>
        <w:rPr>
          <w:i/>
          <w:color w:val="000000"/>
          <w:sz w:val="20"/>
          <w:szCs w:val="20"/>
        </w:rPr>
        <w:t>Cognitive and Behavioral Practice,</w:t>
      </w:r>
      <w:r>
        <w:rPr>
          <w:color w:val="000000"/>
          <w:sz w:val="20"/>
          <w:szCs w:val="20"/>
        </w:rPr>
        <w:t xml:space="preserve"> 6, 362-383</w:t>
      </w:r>
    </w:p>
    <w:p w14:paraId="0000001C" w14:textId="77777777" w:rsidR="00E126ED" w:rsidRDefault="0014377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i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Leahy, R. L., Holland, S. J. </w:t>
      </w:r>
      <w:proofErr w:type="spellStart"/>
      <w:r>
        <w:rPr>
          <w:color w:val="000000"/>
          <w:sz w:val="20"/>
          <w:szCs w:val="20"/>
        </w:rPr>
        <w:t>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McGinn</w:t>
      </w:r>
      <w:proofErr w:type="spellEnd"/>
      <w:r>
        <w:rPr>
          <w:color w:val="000000"/>
          <w:sz w:val="20"/>
          <w:szCs w:val="20"/>
        </w:rPr>
        <w:t xml:space="preserve">, L. K. (2014). </w:t>
      </w:r>
      <w:r>
        <w:rPr>
          <w:i/>
          <w:color w:val="000000"/>
          <w:sz w:val="20"/>
          <w:szCs w:val="20"/>
        </w:rPr>
        <w:t>Treat</w:t>
      </w:r>
      <w:r>
        <w:rPr>
          <w:i/>
          <w:color w:val="000000"/>
          <w:sz w:val="20"/>
          <w:szCs w:val="20"/>
        </w:rPr>
        <w:t xml:space="preserve">ment Plans and Interventions for Depression and Anxiety Disorders </w:t>
      </w:r>
      <w:r>
        <w:rPr>
          <w:color w:val="000000"/>
          <w:sz w:val="20"/>
          <w:szCs w:val="20"/>
        </w:rPr>
        <w:t>(2nd ed.).</w:t>
      </w:r>
      <w:r>
        <w:rPr>
          <w:i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Guilford press</w:t>
      </w:r>
    </w:p>
    <w:sectPr w:rsidR="00E126ED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ato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06814"/>
    <w:multiLevelType w:val="multilevel"/>
    <w:tmpl w:val="3B187438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3A55CE"/>
    <w:multiLevelType w:val="multilevel"/>
    <w:tmpl w:val="0564454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6ED"/>
    <w:rsid w:val="00143771"/>
    <w:rsid w:val="00E1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33ECD0-18CE-4091-9ADF-6CB33F3C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794E9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B464F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50A5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50A5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50A5D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6945A6"/>
    <w:rPr>
      <w:color w:val="80808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5HM7NKEzA2j+ZUhcljPHJOTJMiQ==">AMUW2mW0bdxkTNe+kdYOWKykbFD+lEvCP7/vcOAhG6wMGj+OmU50aFEPls1z9nzRMcDW2fWLi1wrX7efp/xrXRFKWvfSzm+6nxKC1SRclNhSr4+z10fRN4c=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 Vrandecic</dc:creator>
  <cp:lastModifiedBy>hubikotvr@outlook.com</cp:lastModifiedBy>
  <cp:revision>2</cp:revision>
  <dcterms:created xsi:type="dcterms:W3CDTF">2023-01-27T09:05:00Z</dcterms:created>
  <dcterms:modified xsi:type="dcterms:W3CDTF">2023-01-27T09:05:00Z</dcterms:modified>
</cp:coreProperties>
</file>