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CD" w:rsidRDefault="004F7DCD">
      <w:pPr>
        <w:rPr>
          <w:rFonts w:ascii="Times New Roman" w:hAnsi="Times New Roman" w:cs="Times New Roman"/>
          <w:sz w:val="24"/>
          <w:szCs w:val="24"/>
        </w:rPr>
      </w:pPr>
    </w:p>
    <w:p w:rsidR="004F7DCD" w:rsidRDefault="004F7DCD">
      <w:pPr>
        <w:rPr>
          <w:rFonts w:ascii="Times New Roman" w:hAnsi="Times New Roman" w:cs="Times New Roman"/>
          <w:sz w:val="24"/>
          <w:szCs w:val="24"/>
        </w:rPr>
      </w:pPr>
    </w:p>
    <w:p w:rsidR="004F7DCD" w:rsidRDefault="004F7DCD">
      <w:pPr>
        <w:rPr>
          <w:rFonts w:ascii="Times New Roman" w:hAnsi="Times New Roman" w:cs="Times New Roman"/>
          <w:sz w:val="24"/>
          <w:szCs w:val="24"/>
        </w:rPr>
      </w:pPr>
    </w:p>
    <w:p w:rsidR="004F7DCD" w:rsidRPr="00DC28B4" w:rsidRDefault="004F7DCD" w:rsidP="00262F9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C28B4">
        <w:rPr>
          <w:rFonts w:ascii="Times New Roman" w:hAnsi="Times New Roman" w:cs="Times New Roman"/>
          <w:b/>
          <w:bCs/>
          <w:sz w:val="56"/>
          <w:szCs w:val="56"/>
        </w:rPr>
        <w:t>PSIHOEDUKACIJA</w:t>
      </w:r>
    </w:p>
    <w:p w:rsidR="004F7DCD" w:rsidRPr="00DC28B4" w:rsidRDefault="004F7DCD" w:rsidP="00262F91">
      <w:pPr>
        <w:jc w:val="center"/>
        <w:rPr>
          <w:rFonts w:ascii="Times New Roman" w:hAnsi="Times New Roman" w:cs="Times New Roman"/>
          <w:sz w:val="44"/>
          <w:szCs w:val="44"/>
        </w:rPr>
      </w:pPr>
      <w:r w:rsidRPr="00DC28B4">
        <w:rPr>
          <w:rFonts w:ascii="Times New Roman" w:hAnsi="Times New Roman" w:cs="Times New Roman"/>
          <w:sz w:val="44"/>
          <w:szCs w:val="44"/>
        </w:rPr>
        <w:t>GENERALIZIRANI ANKSIOZNI POREMEĆAJ</w:t>
      </w:r>
    </w:p>
    <w:p w:rsidR="004F7DCD" w:rsidRPr="00DC28B4" w:rsidRDefault="004F7DCD" w:rsidP="00262F91">
      <w:pPr>
        <w:jc w:val="center"/>
        <w:rPr>
          <w:rFonts w:ascii="Times New Roman" w:hAnsi="Times New Roman" w:cs="Times New Roman"/>
          <w:sz w:val="44"/>
          <w:szCs w:val="44"/>
        </w:rPr>
      </w:pPr>
      <w:r w:rsidRPr="00DC28B4">
        <w:rPr>
          <w:rFonts w:ascii="Times New Roman" w:hAnsi="Times New Roman" w:cs="Times New Roman"/>
          <w:sz w:val="44"/>
          <w:szCs w:val="44"/>
        </w:rPr>
        <w:t>G A P</w:t>
      </w:r>
    </w:p>
    <w:p w:rsidR="00262F91" w:rsidRDefault="00262F91" w:rsidP="00262F91">
      <w:pPr>
        <w:pStyle w:val="NormalWeb"/>
        <w:rPr>
          <w:noProof/>
        </w:rPr>
      </w:pPr>
    </w:p>
    <w:p w:rsidR="00262F91" w:rsidRDefault="00262F91" w:rsidP="00262F91">
      <w:pPr>
        <w:pStyle w:val="NormalWeb"/>
        <w:jc w:val="center"/>
        <w:rPr>
          <w:noProof/>
        </w:rPr>
      </w:pPr>
    </w:p>
    <w:p w:rsidR="00262F91" w:rsidRDefault="00262F91" w:rsidP="00262F91">
      <w:pPr>
        <w:pStyle w:val="NormalWeb"/>
        <w:jc w:val="center"/>
        <w:rPr>
          <w:noProof/>
        </w:rPr>
      </w:pPr>
    </w:p>
    <w:p w:rsidR="00262F91" w:rsidRDefault="00262F91" w:rsidP="00262F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56677" cy="3302146"/>
            <wp:effectExtent l="19050" t="0" r="5773" b="0"/>
            <wp:docPr id="1256012080" name="Picture 1" descr="A close-up of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12080" name="Picture 1" descr="A close-up of a person's 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528" t="3166" r="14917" b="6312"/>
                    <a:stretch/>
                  </pic:blipFill>
                  <pic:spPr bwMode="auto">
                    <a:xfrm>
                      <a:off x="0" y="0"/>
                      <a:ext cx="4358691" cy="330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F7DCD" w:rsidRDefault="00262F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DE7392" w:rsidRDefault="00DE7392">
      <w:pPr>
        <w:rPr>
          <w:rFonts w:ascii="Times New Roman" w:hAnsi="Times New Roman" w:cs="Times New Roman"/>
          <w:sz w:val="24"/>
          <w:szCs w:val="24"/>
        </w:rPr>
      </w:pPr>
    </w:p>
    <w:p w:rsidR="009F35A7" w:rsidRDefault="004F7DCD" w:rsidP="009F35A7">
      <w:pPr>
        <w:jc w:val="both"/>
        <w:rPr>
          <w:rFonts w:ascii="Times New Roman" w:hAnsi="Times New Roman" w:cs="Times New Roman"/>
          <w:sz w:val="24"/>
          <w:szCs w:val="24"/>
        </w:rPr>
      </w:pPr>
      <w:r w:rsidRPr="00B669F8">
        <w:rPr>
          <w:rFonts w:ascii="Times New Roman" w:hAnsi="Times New Roman" w:cs="Times New Roman"/>
          <w:b/>
          <w:sz w:val="24"/>
          <w:szCs w:val="24"/>
        </w:rPr>
        <w:t>GAP</w:t>
      </w:r>
      <w:r w:rsidRPr="007D0927">
        <w:rPr>
          <w:rFonts w:ascii="Times New Roman" w:hAnsi="Times New Roman" w:cs="Times New Roman"/>
          <w:sz w:val="24"/>
          <w:szCs w:val="24"/>
        </w:rPr>
        <w:t xml:space="preserve"> – kronično stanje izrazite zabrinutosti uz tjelesne simptome. Razlika od drugih anksioznih poremećaja je briga na niz različitih događaja, ne o pojedinom specifičnom događaju ili problemu.</w:t>
      </w:r>
    </w:p>
    <w:tbl>
      <w:tblPr>
        <w:tblStyle w:val="TableGrid"/>
        <w:tblW w:w="10031" w:type="dxa"/>
        <w:jc w:val="center"/>
        <w:tblLook w:val="04A0"/>
      </w:tblPr>
      <w:tblGrid>
        <w:gridCol w:w="4503"/>
        <w:gridCol w:w="5528"/>
      </w:tblGrid>
      <w:tr w:rsidR="009F35A7" w:rsidTr="009F35A7">
        <w:trPr>
          <w:trHeight w:val="873"/>
          <w:jc w:val="center"/>
        </w:trPr>
        <w:tc>
          <w:tcPr>
            <w:tcW w:w="4503" w:type="dxa"/>
            <w:vAlign w:val="center"/>
          </w:tcPr>
          <w:p w:rsidR="009F35A7" w:rsidRDefault="009F35A7" w:rsidP="009F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5A7" w:rsidRPr="009F35A7" w:rsidRDefault="009F35A7" w:rsidP="009F35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35A7">
              <w:rPr>
                <w:rFonts w:ascii="Times New Roman" w:hAnsi="Times New Roman" w:cs="Times New Roman"/>
                <w:b/>
                <w:sz w:val="28"/>
                <w:szCs w:val="24"/>
              </w:rPr>
              <w:t>Klinička slika-simptomi:</w:t>
            </w:r>
          </w:p>
          <w:p w:rsidR="009F35A7" w:rsidRDefault="009F35A7" w:rsidP="009F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5A7" w:rsidRPr="00EB290E" w:rsidRDefault="009F35A7" w:rsidP="009F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D5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Pretjerana briga</w:t>
            </w:r>
          </w:p>
          <w:p w:rsidR="009F35A7" w:rsidRDefault="009F35A7" w:rsidP="009F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9F35A7" w:rsidRDefault="009F35A7" w:rsidP="009F35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F35A7" w:rsidRPr="009F35A7" w:rsidRDefault="009F35A7" w:rsidP="009F35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35A7">
              <w:rPr>
                <w:rFonts w:ascii="Times New Roman" w:hAnsi="Times New Roman" w:cs="Times New Roman"/>
                <w:b/>
                <w:sz w:val="28"/>
                <w:szCs w:val="24"/>
              </w:rPr>
              <w:t>Uzroci GAP-a</w:t>
            </w:r>
          </w:p>
          <w:p w:rsidR="009F35A7" w:rsidRDefault="009F35A7" w:rsidP="009F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A7" w:rsidTr="00B669F8">
        <w:trPr>
          <w:trHeight w:val="5245"/>
          <w:jc w:val="center"/>
        </w:trPr>
        <w:tc>
          <w:tcPr>
            <w:tcW w:w="4503" w:type="dxa"/>
            <w:vAlign w:val="center"/>
          </w:tcPr>
          <w:p w:rsidR="009F35A7" w:rsidRDefault="009F35A7" w:rsidP="009F35A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Problemi sa spavanjem</w:t>
            </w:r>
          </w:p>
          <w:p w:rsidR="009F35A7" w:rsidRPr="007D092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Mišićna napetost</w:t>
            </w:r>
          </w:p>
          <w:p w:rsidR="009F35A7" w:rsidRPr="007D092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Probavni problemi</w:t>
            </w:r>
          </w:p>
          <w:p w:rsidR="009F35A7" w:rsidRPr="007D092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Strah od javnog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soc.kontakata</w:t>
            </w:r>
          </w:p>
          <w:p w:rsidR="009F35A7" w:rsidRPr="007D092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Pretjerana samosvjesnost</w:t>
            </w:r>
          </w:p>
          <w:p w:rsidR="009F35A7" w:rsidRPr="007D092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Panični napadi</w:t>
            </w:r>
          </w:p>
          <w:p w:rsidR="009F35A7" w:rsidRDefault="009F35A7" w:rsidP="00B669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7">
              <w:rPr>
                <w:rFonts w:ascii="Times New Roman" w:hAnsi="Times New Roman" w:cs="Times New Roman"/>
                <w:sz w:val="24"/>
                <w:szCs w:val="24"/>
              </w:rPr>
              <w:t>Perfekcionizam</w:t>
            </w:r>
          </w:p>
          <w:p w:rsidR="009F35A7" w:rsidRDefault="009F35A7" w:rsidP="009F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Veći rizik za žene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Genetski biološki faktori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Istovremeno prisutni drugi psihološki poremećaji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Tjelesni zdravstveni problemi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Ugrožavajući događaji i životni stresovi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Rana negativna iskustva u djetinjstvu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Nerealna očekivanja od sebe i drugih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Zlouporaba alkohola, droge, kofeina</w:t>
            </w:r>
          </w:p>
          <w:p w:rsidR="009F35A7" w:rsidRPr="009F35A7" w:rsidRDefault="009F35A7" w:rsidP="00B669F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7">
              <w:rPr>
                <w:rFonts w:ascii="Times New Roman" w:hAnsi="Times New Roman" w:cs="Times New Roman"/>
                <w:sz w:val="24"/>
                <w:szCs w:val="24"/>
              </w:rPr>
              <w:t>Slabe vještine suočavanja s problemima, osobama...</w:t>
            </w:r>
          </w:p>
        </w:tc>
      </w:tr>
    </w:tbl>
    <w:p w:rsidR="009F35A7" w:rsidRDefault="009F35A7" w:rsidP="009F3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5A7" w:rsidRDefault="009F35A7" w:rsidP="009F3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A48">
        <w:rPr>
          <w:rFonts w:ascii="Times New Roman" w:hAnsi="Times New Roman" w:cs="Times New Roman"/>
          <w:b/>
          <w:sz w:val="24"/>
          <w:szCs w:val="24"/>
        </w:rPr>
        <w:t>Utjecaj kogn</w:t>
      </w:r>
      <w:r>
        <w:rPr>
          <w:rFonts w:ascii="Times New Roman" w:hAnsi="Times New Roman" w:cs="Times New Roman"/>
          <w:b/>
          <w:sz w:val="24"/>
          <w:szCs w:val="24"/>
        </w:rPr>
        <w:t>itivnih distorzija kod GAP-a</w:t>
      </w:r>
    </w:p>
    <w:p w:rsidR="008A2878" w:rsidRPr="008A2878" w:rsidRDefault="002F2AA8" w:rsidP="008A287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878">
        <w:rPr>
          <w:rFonts w:ascii="Times New Roman" w:hAnsi="Times New Roman" w:cs="Times New Roman"/>
          <w:b/>
          <w:i/>
          <w:sz w:val="24"/>
          <w:szCs w:val="24"/>
          <w:u w:val="single"/>
        </w:rPr>
        <w:t>Iskrivljene automatske misli</w:t>
      </w:r>
      <w:r w:rsidRPr="009F35A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2A48" w:rsidRPr="009F35A7">
        <w:rPr>
          <w:rFonts w:ascii="Times New Roman" w:hAnsi="Times New Roman" w:cs="Times New Roman"/>
          <w:sz w:val="24"/>
          <w:szCs w:val="24"/>
        </w:rPr>
        <w:t xml:space="preserve"> „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0B2A48" w:rsidRPr="009F35A7">
        <w:rPr>
          <w:rFonts w:ascii="Times New Roman" w:hAnsi="Times New Roman" w:cs="Times New Roman"/>
          <w:sz w:val="24"/>
          <w:szCs w:val="24"/>
        </w:rPr>
        <w:t xml:space="preserve">nema meni uspjeha“ </w:t>
      </w:r>
      <w:r w:rsidR="008A2878">
        <w:rPr>
          <w:rFonts w:ascii="Times New Roman" w:hAnsi="Times New Roman" w:cs="Times New Roman"/>
          <w:sz w:val="24"/>
          <w:szCs w:val="24"/>
        </w:rPr>
        <w:t>„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8A2878">
        <w:rPr>
          <w:rFonts w:ascii="Times New Roman" w:hAnsi="Times New Roman" w:cs="Times New Roman"/>
          <w:sz w:val="24"/>
          <w:szCs w:val="24"/>
        </w:rPr>
        <w:t>katastrofa“</w:t>
      </w:r>
      <w:r w:rsidR="000B2A48" w:rsidRPr="009F35A7">
        <w:rPr>
          <w:rFonts w:ascii="Times New Roman" w:hAnsi="Times New Roman" w:cs="Times New Roman"/>
          <w:sz w:val="24"/>
          <w:szCs w:val="24"/>
        </w:rPr>
        <w:t xml:space="preserve">  „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Pr="009F35A7">
        <w:rPr>
          <w:rFonts w:ascii="Times New Roman" w:hAnsi="Times New Roman" w:cs="Times New Roman"/>
          <w:sz w:val="24"/>
          <w:szCs w:val="24"/>
        </w:rPr>
        <w:t>gotova sam“</w:t>
      </w:r>
    </w:p>
    <w:p w:rsidR="008A2878" w:rsidRPr="008A2878" w:rsidRDefault="002F2AA8" w:rsidP="008A287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878">
        <w:rPr>
          <w:rFonts w:ascii="Times New Roman" w:hAnsi="Times New Roman" w:cs="Times New Roman"/>
          <w:b/>
          <w:i/>
          <w:sz w:val="24"/>
          <w:szCs w:val="24"/>
          <w:u w:val="single"/>
        </w:rPr>
        <w:t>Disfu</w:t>
      </w:r>
      <w:r w:rsidR="000B2A48" w:rsidRPr="008A2878">
        <w:rPr>
          <w:rFonts w:ascii="Times New Roman" w:hAnsi="Times New Roman" w:cs="Times New Roman"/>
          <w:b/>
          <w:i/>
          <w:sz w:val="24"/>
          <w:szCs w:val="24"/>
          <w:u w:val="single"/>
        </w:rPr>
        <w:t>nkcionalne pretpostavke</w:t>
      </w:r>
      <w:r w:rsidR="00360C77">
        <w:rPr>
          <w:rFonts w:ascii="Times New Roman" w:hAnsi="Times New Roman" w:cs="Times New Roman"/>
          <w:sz w:val="24"/>
          <w:szCs w:val="24"/>
        </w:rPr>
        <w:t>: „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0B2A48" w:rsidRPr="009F35A7">
        <w:rPr>
          <w:rFonts w:ascii="Times New Roman" w:hAnsi="Times New Roman" w:cs="Times New Roman"/>
          <w:sz w:val="24"/>
          <w:szCs w:val="24"/>
        </w:rPr>
        <w:t xml:space="preserve">da </w:t>
      </w:r>
      <w:r w:rsidRPr="009F35A7">
        <w:rPr>
          <w:rFonts w:ascii="Times New Roman" w:hAnsi="Times New Roman" w:cs="Times New Roman"/>
          <w:sz w:val="24"/>
          <w:szCs w:val="24"/>
        </w:rPr>
        <w:t>zna</w:t>
      </w:r>
      <w:r w:rsidR="000B2A48" w:rsidRPr="009F35A7">
        <w:rPr>
          <w:rFonts w:ascii="Times New Roman" w:hAnsi="Times New Roman" w:cs="Times New Roman"/>
          <w:sz w:val="24"/>
          <w:szCs w:val="24"/>
        </w:rPr>
        <w:t>ju</w:t>
      </w:r>
      <w:r w:rsidRPr="009F35A7">
        <w:rPr>
          <w:rFonts w:ascii="Times New Roman" w:hAnsi="Times New Roman" w:cs="Times New Roman"/>
          <w:sz w:val="24"/>
          <w:szCs w:val="24"/>
        </w:rPr>
        <w:t xml:space="preserve"> da sam panična,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Pr="009F35A7">
        <w:rPr>
          <w:rFonts w:ascii="Times New Roman" w:hAnsi="Times New Roman" w:cs="Times New Roman"/>
          <w:sz w:val="24"/>
          <w:szCs w:val="24"/>
        </w:rPr>
        <w:t>anksiozna,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Pr="009F35A7">
        <w:rPr>
          <w:rFonts w:ascii="Times New Roman" w:hAnsi="Times New Roman" w:cs="Times New Roman"/>
          <w:sz w:val="24"/>
          <w:szCs w:val="24"/>
        </w:rPr>
        <w:t>svi bi me odbacili“</w:t>
      </w:r>
    </w:p>
    <w:p w:rsidR="002F2AA8" w:rsidRPr="009F35A7" w:rsidRDefault="009F35A7" w:rsidP="008A287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878">
        <w:rPr>
          <w:rFonts w:ascii="Times New Roman" w:hAnsi="Times New Roman" w:cs="Times New Roman"/>
          <w:b/>
          <w:i/>
          <w:sz w:val="24"/>
          <w:szCs w:val="24"/>
          <w:u w:val="single"/>
        </w:rPr>
        <w:t>Disfunkcionalne sheme</w:t>
      </w:r>
      <w:r w:rsidRPr="009F35A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F2AA8" w:rsidRPr="009F35A7">
        <w:rPr>
          <w:rFonts w:ascii="Times New Roman" w:hAnsi="Times New Roman" w:cs="Times New Roman"/>
          <w:sz w:val="24"/>
          <w:szCs w:val="24"/>
        </w:rPr>
        <w:t>Ponižen</w:t>
      </w:r>
      <w:r w:rsidR="000B2A48" w:rsidRPr="009F35A7">
        <w:rPr>
          <w:rFonts w:ascii="Times New Roman" w:hAnsi="Times New Roman" w:cs="Times New Roman"/>
          <w:sz w:val="24"/>
          <w:szCs w:val="24"/>
        </w:rPr>
        <w:t>je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8A2878">
        <w:rPr>
          <w:rFonts w:ascii="Times New Roman" w:hAnsi="Times New Roman" w:cs="Times New Roman"/>
          <w:sz w:val="24"/>
          <w:szCs w:val="24"/>
        </w:rPr>
        <w:t>„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2F2AA8" w:rsidRPr="009F35A7">
        <w:rPr>
          <w:rFonts w:ascii="Times New Roman" w:hAnsi="Times New Roman" w:cs="Times New Roman"/>
          <w:sz w:val="24"/>
          <w:szCs w:val="24"/>
        </w:rPr>
        <w:t>osramotit ću se i smijat će mi se“</w:t>
      </w:r>
    </w:p>
    <w:p w:rsidR="009F35A7" w:rsidRDefault="009F35A7" w:rsidP="000921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9210C" w:rsidRPr="00B669F8" w:rsidRDefault="00EB290E" w:rsidP="00B669F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s GAP-om su</w:t>
      </w:r>
      <w:r w:rsidR="002F2AA8" w:rsidRPr="00EB290E">
        <w:rPr>
          <w:rFonts w:ascii="Times New Roman" w:hAnsi="Times New Roman" w:cs="Times New Roman"/>
          <w:sz w:val="24"/>
          <w:szCs w:val="24"/>
        </w:rPr>
        <w:t xml:space="preserve"> izmučene „brigom o brizi“</w:t>
      </w:r>
      <w:r w:rsidR="003F0C5B" w:rsidRPr="00EB290E">
        <w:rPr>
          <w:rFonts w:ascii="Times New Roman" w:hAnsi="Times New Roman" w:cs="Times New Roman"/>
          <w:sz w:val="24"/>
          <w:szCs w:val="24"/>
        </w:rPr>
        <w:t xml:space="preserve"> s iracionalnim</w:t>
      </w:r>
      <w:r w:rsidR="002F2AA8" w:rsidRPr="00EB290E">
        <w:rPr>
          <w:rFonts w:ascii="Times New Roman" w:hAnsi="Times New Roman" w:cs="Times New Roman"/>
          <w:sz w:val="24"/>
          <w:szCs w:val="24"/>
        </w:rPr>
        <w:t xml:space="preserve"> misli</w:t>
      </w:r>
      <w:r w:rsidR="003F0C5B" w:rsidRPr="00EB290E">
        <w:rPr>
          <w:rFonts w:ascii="Times New Roman" w:hAnsi="Times New Roman" w:cs="Times New Roman"/>
          <w:sz w:val="24"/>
          <w:szCs w:val="24"/>
        </w:rPr>
        <w:t>ma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 </w:t>
      </w:r>
      <w:r w:rsidR="002F2AA8" w:rsidRPr="00EB290E">
        <w:rPr>
          <w:rFonts w:ascii="Times New Roman" w:hAnsi="Times New Roman" w:cs="Times New Roman"/>
          <w:sz w:val="24"/>
          <w:szCs w:val="24"/>
        </w:rPr>
        <w:t>pogoršavaju i održavaju a</w:t>
      </w:r>
      <w:r w:rsidR="0009210C">
        <w:rPr>
          <w:rFonts w:ascii="Times New Roman" w:hAnsi="Times New Roman" w:cs="Times New Roman"/>
          <w:sz w:val="24"/>
          <w:szCs w:val="24"/>
        </w:rPr>
        <w:t>n</w:t>
      </w:r>
      <w:r w:rsidR="00F81E92">
        <w:rPr>
          <w:rFonts w:ascii="Times New Roman" w:hAnsi="Times New Roman" w:cs="Times New Roman"/>
          <w:sz w:val="24"/>
          <w:szCs w:val="24"/>
        </w:rPr>
        <w:t xml:space="preserve">ksioznost. </w:t>
      </w:r>
      <w:r>
        <w:rPr>
          <w:rFonts w:ascii="Times New Roman" w:hAnsi="Times New Roman" w:cs="Times New Roman"/>
          <w:sz w:val="24"/>
          <w:szCs w:val="24"/>
        </w:rPr>
        <w:t>Uz niz</w:t>
      </w:r>
      <w:r w:rsidR="001022F6" w:rsidRPr="00EB290E">
        <w:rPr>
          <w:rFonts w:ascii="Times New Roman" w:hAnsi="Times New Roman" w:cs="Times New Roman"/>
          <w:sz w:val="24"/>
          <w:szCs w:val="24"/>
        </w:rPr>
        <w:t xml:space="preserve"> briga o</w:t>
      </w:r>
      <w:r>
        <w:rPr>
          <w:rFonts w:ascii="Times New Roman" w:hAnsi="Times New Roman" w:cs="Times New Roman"/>
          <w:sz w:val="24"/>
          <w:szCs w:val="24"/>
        </w:rPr>
        <w:t xml:space="preserve"> nepovezanim problemima anksioznost ih opterećuje </w:t>
      </w:r>
      <w:r w:rsidR="001022F6" w:rsidRPr="00EB290E">
        <w:rPr>
          <w:rFonts w:ascii="Times New Roman" w:hAnsi="Times New Roman" w:cs="Times New Roman"/>
          <w:sz w:val="24"/>
          <w:szCs w:val="24"/>
        </w:rPr>
        <w:t xml:space="preserve"> te ulaze dublje u stanje koje ih muči.</w:t>
      </w:r>
      <w:r w:rsidR="003F0C5B" w:rsidRPr="00EB290E">
        <w:rPr>
          <w:rFonts w:ascii="Times New Roman" w:hAnsi="Times New Roman" w:cs="Times New Roman"/>
          <w:sz w:val="24"/>
          <w:szCs w:val="24"/>
        </w:rPr>
        <w:t xml:space="preserve"> Pokušavaju</w:t>
      </w:r>
      <w:r w:rsidR="001022F6" w:rsidRPr="00EB290E">
        <w:rPr>
          <w:rFonts w:ascii="Times New Roman" w:hAnsi="Times New Roman" w:cs="Times New Roman"/>
          <w:sz w:val="24"/>
          <w:szCs w:val="24"/>
        </w:rPr>
        <w:t xml:space="preserve"> naći odgovore ovdje i s</w:t>
      </w:r>
      <w:r w:rsidR="000B2A48" w:rsidRPr="00EB290E">
        <w:rPr>
          <w:rFonts w:ascii="Times New Roman" w:hAnsi="Times New Roman" w:cs="Times New Roman"/>
          <w:sz w:val="24"/>
          <w:szCs w:val="24"/>
        </w:rPr>
        <w:t>a</w:t>
      </w:r>
      <w:r w:rsidR="001022F6" w:rsidRPr="00EB290E">
        <w:rPr>
          <w:rFonts w:ascii="Times New Roman" w:hAnsi="Times New Roman" w:cs="Times New Roman"/>
          <w:sz w:val="24"/>
          <w:szCs w:val="24"/>
        </w:rPr>
        <w:t>da jer ne mogu uživati u trenutku ovdje i sada, ni</w:t>
      </w:r>
      <w:r w:rsidR="003F0C5B" w:rsidRPr="00EB290E">
        <w:rPr>
          <w:rFonts w:ascii="Times New Roman" w:hAnsi="Times New Roman" w:cs="Times New Roman"/>
          <w:sz w:val="24"/>
          <w:szCs w:val="24"/>
        </w:rPr>
        <w:t>ti o</w:t>
      </w:r>
      <w:r>
        <w:rPr>
          <w:rFonts w:ascii="Times New Roman" w:hAnsi="Times New Roman" w:cs="Times New Roman"/>
          <w:sz w:val="24"/>
          <w:szCs w:val="24"/>
        </w:rPr>
        <w:t xml:space="preserve"> budućnosti o </w:t>
      </w:r>
      <w:r w:rsidR="001022F6" w:rsidRPr="00EB290E">
        <w:rPr>
          <w:rFonts w:ascii="Times New Roman" w:hAnsi="Times New Roman" w:cs="Times New Roman"/>
          <w:sz w:val="24"/>
          <w:szCs w:val="24"/>
        </w:rPr>
        <w:t>kojoj uglavnom a</w:t>
      </w:r>
      <w:r w:rsidR="0009210C">
        <w:rPr>
          <w:rFonts w:ascii="Times New Roman" w:hAnsi="Times New Roman" w:cs="Times New Roman"/>
          <w:sz w:val="24"/>
          <w:szCs w:val="24"/>
        </w:rPr>
        <w:t>n</w:t>
      </w:r>
      <w:r w:rsidR="001022F6" w:rsidRPr="00EB290E">
        <w:rPr>
          <w:rFonts w:ascii="Times New Roman" w:hAnsi="Times New Roman" w:cs="Times New Roman"/>
          <w:sz w:val="24"/>
          <w:szCs w:val="24"/>
        </w:rPr>
        <w:t>ksiozno razmišljaju.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3F0C5B" w:rsidRPr="00EB290E">
        <w:rPr>
          <w:rFonts w:ascii="Times New Roman" w:hAnsi="Times New Roman" w:cs="Times New Roman"/>
          <w:sz w:val="24"/>
          <w:szCs w:val="24"/>
        </w:rPr>
        <w:t>Karakteristike osobe važne</w:t>
      </w:r>
      <w:r>
        <w:rPr>
          <w:rFonts w:ascii="Times New Roman" w:hAnsi="Times New Roman" w:cs="Times New Roman"/>
          <w:sz w:val="24"/>
          <w:szCs w:val="24"/>
        </w:rPr>
        <w:t xml:space="preserve"> su kao i </w:t>
      </w:r>
      <w:r w:rsidRPr="00EB290E">
        <w:rPr>
          <w:rFonts w:ascii="Times New Roman" w:hAnsi="Times New Roman" w:cs="Times New Roman"/>
          <w:sz w:val="24"/>
          <w:szCs w:val="24"/>
        </w:rPr>
        <w:t xml:space="preserve">osobni stil suočavanja s problemima </w:t>
      </w:r>
      <w:r w:rsidR="003F0C5B" w:rsidRPr="00EB290E">
        <w:rPr>
          <w:rFonts w:ascii="Times New Roman" w:hAnsi="Times New Roman" w:cs="Times New Roman"/>
          <w:sz w:val="24"/>
          <w:szCs w:val="24"/>
        </w:rPr>
        <w:t xml:space="preserve"> jer čine osobu ranjivijom </w:t>
      </w:r>
      <w:r w:rsidR="00B669F8">
        <w:rPr>
          <w:rFonts w:ascii="Times New Roman" w:hAnsi="Times New Roman" w:cs="Times New Roman"/>
          <w:sz w:val="24"/>
          <w:szCs w:val="24"/>
        </w:rPr>
        <w:t>i podložnijom anksioznosti</w:t>
      </w:r>
      <w:r w:rsidR="00DE7392" w:rsidRPr="00EB290E">
        <w:rPr>
          <w:rFonts w:ascii="Times New Roman" w:hAnsi="Times New Roman" w:cs="Times New Roman"/>
          <w:sz w:val="24"/>
          <w:szCs w:val="24"/>
        </w:rPr>
        <w:t>.</w:t>
      </w:r>
    </w:p>
    <w:p w:rsidR="00EB290E" w:rsidRPr="00492464" w:rsidRDefault="00EB290E" w:rsidP="008A287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92464">
        <w:rPr>
          <w:rFonts w:ascii="Times New Roman" w:hAnsi="Times New Roman" w:cs="Times New Roman"/>
          <w:b/>
          <w:sz w:val="32"/>
          <w:szCs w:val="24"/>
        </w:rPr>
        <w:lastRenderedPageBreak/>
        <w:t>GAP I KBT</w:t>
      </w:r>
    </w:p>
    <w:p w:rsidR="001022F6" w:rsidRDefault="001022F6" w:rsidP="00092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KBT se afirmirala kao posebno korisna u terapiji GAP-a. Suradnički odnos terapeu</w:t>
      </w:r>
      <w:r w:rsidR="00613099">
        <w:rPr>
          <w:rFonts w:ascii="Times New Roman" w:hAnsi="Times New Roman" w:cs="Times New Roman"/>
          <w:sz w:val="24"/>
          <w:szCs w:val="24"/>
        </w:rPr>
        <w:t>t</w:t>
      </w:r>
      <w:r w:rsidR="00F37B67">
        <w:rPr>
          <w:rFonts w:ascii="Times New Roman" w:hAnsi="Times New Roman" w:cs="Times New Roman"/>
          <w:sz w:val="24"/>
          <w:szCs w:val="24"/>
        </w:rPr>
        <w:t xml:space="preserve"> -</w:t>
      </w:r>
      <w:r w:rsidR="00613099">
        <w:rPr>
          <w:rFonts w:ascii="Times New Roman" w:hAnsi="Times New Roman" w:cs="Times New Roman"/>
          <w:sz w:val="24"/>
          <w:szCs w:val="24"/>
        </w:rPr>
        <w:t xml:space="preserve"> klijent uz terapijske seanse, </w:t>
      </w:r>
      <w:r>
        <w:rPr>
          <w:rFonts w:ascii="Times New Roman" w:hAnsi="Times New Roman" w:cs="Times New Roman"/>
          <w:sz w:val="24"/>
          <w:szCs w:val="24"/>
        </w:rPr>
        <w:t>medikamente u slučaju indikacije i provođenje domaćih zadaća samopomoći su u</w:t>
      </w:r>
      <w:r w:rsidR="004E16FB">
        <w:rPr>
          <w:rFonts w:ascii="Times New Roman" w:hAnsi="Times New Roman" w:cs="Times New Roman"/>
          <w:sz w:val="24"/>
          <w:szCs w:val="24"/>
        </w:rPr>
        <w:t>činkoviti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4EC" w:rsidRPr="003A100A" w:rsidRDefault="000B2A48" w:rsidP="003A100A">
      <w:pPr>
        <w:jc w:val="both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 xml:space="preserve">Detaljan plan tretmana za </w:t>
      </w:r>
      <w:r w:rsidR="003A100A">
        <w:rPr>
          <w:rFonts w:ascii="Times New Roman" w:hAnsi="Times New Roman" w:cs="Times New Roman"/>
          <w:sz w:val="24"/>
          <w:szCs w:val="24"/>
        </w:rPr>
        <w:t>GAP  provodi se za svaku seansu</w:t>
      </w:r>
      <w:r w:rsidRPr="003A100A">
        <w:rPr>
          <w:rFonts w:ascii="Times New Roman" w:hAnsi="Times New Roman" w:cs="Times New Roman"/>
          <w:sz w:val="24"/>
          <w:szCs w:val="24"/>
        </w:rPr>
        <w:t>. Početne seanse uključuju</w:t>
      </w:r>
      <w:r w:rsidR="001644EC" w:rsidRPr="003A100A">
        <w:rPr>
          <w:rFonts w:ascii="Times New Roman" w:hAnsi="Times New Roman" w:cs="Times New Roman"/>
          <w:sz w:val="24"/>
          <w:szCs w:val="24"/>
        </w:rPr>
        <w:t>:</w:t>
      </w:r>
    </w:p>
    <w:p w:rsidR="001644EC" w:rsidRDefault="003A0086" w:rsidP="000921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Procjenu</w:t>
      </w:r>
    </w:p>
    <w:p w:rsidR="001644EC" w:rsidRDefault="001644EC" w:rsidP="000921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Upoznavanje s tretmanom / informativni letak/</w:t>
      </w:r>
    </w:p>
    <w:p w:rsidR="001644EC" w:rsidRDefault="001644EC" w:rsidP="000921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Bihevioralne  i kognitivne intervencije</w:t>
      </w:r>
    </w:p>
    <w:p w:rsidR="001644EC" w:rsidRDefault="003A0086" w:rsidP="000921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44EC">
        <w:rPr>
          <w:rFonts w:ascii="Times New Roman" w:hAnsi="Times New Roman" w:cs="Times New Roman"/>
          <w:sz w:val="24"/>
          <w:szCs w:val="24"/>
        </w:rPr>
        <w:t>otrebu uključenja medikamenta</w:t>
      </w:r>
    </w:p>
    <w:p w:rsidR="001644EC" w:rsidRPr="003A100A" w:rsidRDefault="001644EC" w:rsidP="003A10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Domaće zadaće</w:t>
      </w:r>
    </w:p>
    <w:p w:rsidR="001644EC" w:rsidRPr="003A100A" w:rsidRDefault="001022F6" w:rsidP="003A100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4EC">
        <w:rPr>
          <w:rFonts w:ascii="Times New Roman" w:hAnsi="Times New Roman" w:cs="Times New Roman"/>
          <w:b/>
          <w:sz w:val="24"/>
          <w:szCs w:val="24"/>
        </w:rPr>
        <w:t xml:space="preserve">Tehnike za </w:t>
      </w:r>
      <w:r w:rsidR="0009210C">
        <w:rPr>
          <w:rFonts w:ascii="Times New Roman" w:hAnsi="Times New Roman" w:cs="Times New Roman"/>
          <w:b/>
          <w:sz w:val="24"/>
          <w:szCs w:val="24"/>
        </w:rPr>
        <w:t>s</w:t>
      </w:r>
      <w:r w:rsidRPr="001644EC">
        <w:rPr>
          <w:rFonts w:ascii="Times New Roman" w:hAnsi="Times New Roman" w:cs="Times New Roman"/>
          <w:b/>
          <w:sz w:val="24"/>
          <w:szCs w:val="24"/>
        </w:rPr>
        <w:t>manjivanje anksioznosti</w:t>
      </w:r>
      <w:r w:rsidR="001E7497" w:rsidRPr="001644EC">
        <w:rPr>
          <w:rFonts w:ascii="Times New Roman" w:hAnsi="Times New Roman" w:cs="Times New Roman"/>
          <w:b/>
          <w:sz w:val="24"/>
          <w:szCs w:val="24"/>
        </w:rPr>
        <w:t xml:space="preserve">  koje provodi klijent su: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Smanjivanje uzbuđenj</w:t>
      </w:r>
      <w:r w:rsidR="000B2A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reduciranje konzumacije kave, čaja,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gaziranih pića, alkohola</w:t>
      </w:r>
      <w:r w:rsidR="00DE7392">
        <w:rPr>
          <w:rFonts w:ascii="Times New Roman" w:hAnsi="Times New Roman" w:cs="Times New Roman"/>
          <w:sz w:val="24"/>
          <w:szCs w:val="24"/>
        </w:rPr>
        <w:t>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DE7392">
        <w:rPr>
          <w:rFonts w:ascii="Times New Roman" w:hAnsi="Times New Roman" w:cs="Times New Roman"/>
          <w:sz w:val="24"/>
          <w:szCs w:val="24"/>
        </w:rPr>
        <w:t>meditacija</w:t>
      </w:r>
      <w:r>
        <w:rPr>
          <w:rFonts w:ascii="Times New Roman" w:hAnsi="Times New Roman" w:cs="Times New Roman"/>
          <w:sz w:val="24"/>
          <w:szCs w:val="24"/>
        </w:rPr>
        <w:t>, vj</w:t>
      </w:r>
      <w:r w:rsidR="00DE7392">
        <w:rPr>
          <w:rFonts w:ascii="Times New Roman" w:hAnsi="Times New Roman" w:cs="Times New Roman"/>
          <w:sz w:val="24"/>
          <w:szCs w:val="24"/>
        </w:rPr>
        <w:t>ežbe relaksacij</w:t>
      </w:r>
      <w:r w:rsidR="003A0086">
        <w:rPr>
          <w:rFonts w:ascii="Times New Roman" w:hAnsi="Times New Roman" w:cs="Times New Roman"/>
          <w:sz w:val="24"/>
          <w:szCs w:val="24"/>
        </w:rPr>
        <w:t>e, joge -</w:t>
      </w:r>
      <w:r>
        <w:rPr>
          <w:rFonts w:ascii="Times New Roman" w:hAnsi="Times New Roman" w:cs="Times New Roman"/>
          <w:sz w:val="24"/>
          <w:szCs w:val="24"/>
        </w:rPr>
        <w:t xml:space="preserve"> koje su klijentu prihvatljive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strahova i suočavanja s njima uz pomoć terapeuta, rangirati strahove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Mijenjanje uz pomoć terapeuta percepcije strahova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Učenje kako se nositi s brigama-isključiti osjećaj hitnosti koji izaziva stalni pritisak</w:t>
      </w:r>
    </w:p>
    <w:p w:rsidR="001E7497" w:rsidRDefault="000B2A48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Razviti „emocion</w:t>
      </w:r>
      <w:r w:rsidR="001E7497">
        <w:rPr>
          <w:rFonts w:ascii="Times New Roman" w:hAnsi="Times New Roman" w:cs="Times New Roman"/>
          <w:sz w:val="24"/>
          <w:szCs w:val="24"/>
        </w:rPr>
        <w:t>alnu inteligenciju“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1E7497">
        <w:rPr>
          <w:rFonts w:ascii="Times New Roman" w:hAnsi="Times New Roman" w:cs="Times New Roman"/>
          <w:sz w:val="24"/>
          <w:szCs w:val="24"/>
        </w:rPr>
        <w:t>-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1E7497">
        <w:rPr>
          <w:rFonts w:ascii="Times New Roman" w:hAnsi="Times New Roman" w:cs="Times New Roman"/>
          <w:sz w:val="24"/>
          <w:szCs w:val="24"/>
        </w:rPr>
        <w:t>živjeti u skladu s emocijama koje obo</w:t>
      </w:r>
      <w:r w:rsidR="0009210C">
        <w:rPr>
          <w:rFonts w:ascii="Times New Roman" w:hAnsi="Times New Roman" w:cs="Times New Roman"/>
          <w:sz w:val="24"/>
          <w:szCs w:val="24"/>
        </w:rPr>
        <w:t>gaćuju a ne obogaljuju naš život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Poboljšanje naših odnosa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komunikacija,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asertivnost, uzajamno rješavanje problema</w:t>
      </w:r>
      <w:r w:rsidR="003A00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prihvaćanje da je sklad i suživot sa samim sobom i drugima dvosmjerna cesta kojom nas život vodi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Rastimo i postanimo oso</w:t>
      </w:r>
      <w:r w:rsidR="003A0086">
        <w:rPr>
          <w:rFonts w:ascii="Times New Roman" w:hAnsi="Times New Roman" w:cs="Times New Roman"/>
          <w:sz w:val="24"/>
          <w:szCs w:val="24"/>
        </w:rPr>
        <w:t>ba koja rješava probleme a ne</w:t>
      </w:r>
      <w:r>
        <w:rPr>
          <w:rFonts w:ascii="Times New Roman" w:hAnsi="Times New Roman" w:cs="Times New Roman"/>
          <w:sz w:val="24"/>
          <w:szCs w:val="24"/>
        </w:rPr>
        <w:t xml:space="preserve"> stvara</w:t>
      </w:r>
      <w:r w:rsidR="003A0086">
        <w:rPr>
          <w:rFonts w:ascii="Times New Roman" w:hAnsi="Times New Roman" w:cs="Times New Roman"/>
          <w:sz w:val="24"/>
          <w:szCs w:val="24"/>
        </w:rPr>
        <w:t xml:space="preserve"> ih</w:t>
      </w:r>
    </w:p>
    <w:p w:rsidR="001E7497" w:rsidRDefault="001E7497" w:rsidP="000921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Lijekovi</w:t>
      </w:r>
    </w:p>
    <w:p w:rsidR="000B2A48" w:rsidRPr="00064ECF" w:rsidRDefault="00C97972" w:rsidP="00064ECF">
      <w:pPr>
        <w:jc w:val="both"/>
        <w:rPr>
          <w:rFonts w:ascii="Times New Roman" w:hAnsi="Times New Roman" w:cs="Times New Roman"/>
          <w:sz w:val="24"/>
          <w:szCs w:val="24"/>
        </w:rPr>
      </w:pPr>
      <w:r w:rsidRPr="00D97BDB">
        <w:rPr>
          <w:noProof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5811343</wp:posOffset>
            </wp:positionH>
            <wp:positionV relativeFrom="page">
              <wp:posOffset>6945690</wp:posOffset>
            </wp:positionV>
            <wp:extent cx="1417850" cy="1135188"/>
            <wp:effectExtent l="209550" t="323850" r="163830" b="294005"/>
            <wp:wrapNone/>
            <wp:docPr id="1" name="Picture 1" descr="Kišobran Astar 86423SI 16-panelni drv. drška, aut. P12/48 - Mojured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šobran Astar 86423SI 16-panelni drv. drška, aut. P12/48 - Mojured.h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963">
                      <a:off x="0" y="0"/>
                      <a:ext cx="1417850" cy="113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497" w:rsidRPr="000751D3">
        <w:rPr>
          <w:rFonts w:ascii="Times New Roman" w:hAnsi="Times New Roman" w:cs="Times New Roman"/>
          <w:b/>
          <w:sz w:val="24"/>
          <w:szCs w:val="24"/>
        </w:rPr>
        <w:t>Zaključno</w:t>
      </w:r>
      <w:r w:rsidR="001E7497" w:rsidRPr="00064ECF">
        <w:rPr>
          <w:rFonts w:ascii="Times New Roman" w:hAnsi="Times New Roman" w:cs="Times New Roman"/>
          <w:sz w:val="24"/>
          <w:szCs w:val="24"/>
        </w:rPr>
        <w:t>: KBT je učinkovit i pre</w:t>
      </w:r>
      <w:r w:rsidR="00DE7392" w:rsidRPr="00064ECF">
        <w:rPr>
          <w:rFonts w:ascii="Times New Roman" w:hAnsi="Times New Roman" w:cs="Times New Roman"/>
          <w:sz w:val="24"/>
          <w:szCs w:val="24"/>
        </w:rPr>
        <w:t>d</w:t>
      </w:r>
      <w:r w:rsidR="001E7497" w:rsidRPr="00064ECF">
        <w:rPr>
          <w:rFonts w:ascii="Times New Roman" w:hAnsi="Times New Roman" w:cs="Times New Roman"/>
          <w:sz w:val="24"/>
          <w:szCs w:val="24"/>
        </w:rPr>
        <w:t>stavlja mogućnost kojom će suradnja terapeuta i klijenta ispu</w:t>
      </w:r>
      <w:r w:rsidR="00DE7392" w:rsidRPr="00064ECF">
        <w:rPr>
          <w:rFonts w:ascii="Times New Roman" w:hAnsi="Times New Roman" w:cs="Times New Roman"/>
          <w:sz w:val="24"/>
          <w:szCs w:val="24"/>
        </w:rPr>
        <w:t>n</w:t>
      </w:r>
      <w:r w:rsidR="001E7497" w:rsidRPr="00064ECF">
        <w:rPr>
          <w:rFonts w:ascii="Times New Roman" w:hAnsi="Times New Roman" w:cs="Times New Roman"/>
          <w:sz w:val="24"/>
          <w:szCs w:val="24"/>
        </w:rPr>
        <w:t>iti potrebu za olakšanjem problema koji opterećuje svakodnevni život klijenta</w:t>
      </w:r>
      <w:r w:rsidR="003A0086" w:rsidRPr="00064ECF">
        <w:rPr>
          <w:rFonts w:ascii="Times New Roman" w:hAnsi="Times New Roman" w:cs="Times New Roman"/>
          <w:sz w:val="24"/>
          <w:szCs w:val="24"/>
        </w:rPr>
        <w:t>.</w:t>
      </w:r>
      <w:r w:rsidR="001644EC" w:rsidRPr="00064ECF">
        <w:rPr>
          <w:rFonts w:ascii="Times New Roman" w:hAnsi="Times New Roman" w:cs="Times New Roman"/>
          <w:sz w:val="24"/>
          <w:szCs w:val="24"/>
        </w:rPr>
        <w:t>KBT  superiorna</w:t>
      </w:r>
      <w:r w:rsidR="000B2A48" w:rsidRPr="00064ECF">
        <w:rPr>
          <w:rFonts w:ascii="Times New Roman" w:hAnsi="Times New Roman" w:cs="Times New Roman"/>
          <w:sz w:val="24"/>
          <w:szCs w:val="24"/>
        </w:rPr>
        <w:t xml:space="preserve"> terapiju u odnosu prema bihevioralnom i psihoanalitičkom tretmanu /72%/. </w:t>
      </w:r>
      <w:bookmarkStart w:id="0" w:name="_GoBack"/>
      <w:bookmarkEnd w:id="0"/>
    </w:p>
    <w:p w:rsidR="000B2A48" w:rsidRDefault="000B2A48" w:rsidP="0009210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koji se nastoje postići su:</w:t>
      </w:r>
    </w:p>
    <w:p w:rsidR="000B2A48" w:rsidRDefault="000B2A48" w:rsidP="000921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Poboljšanje kvalitete života</w:t>
      </w:r>
    </w:p>
    <w:p w:rsidR="000B2A48" w:rsidRDefault="000B2A48" w:rsidP="000921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Poboljšanje interpersonalnih odnosa</w:t>
      </w:r>
    </w:p>
    <w:p w:rsidR="000B2A48" w:rsidRDefault="000B2A48" w:rsidP="000921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Smanjivanje traženja potvrde</w:t>
      </w:r>
    </w:p>
    <w:p w:rsidR="003A100A" w:rsidRDefault="000B2A48" w:rsidP="003A100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Veća uloga i efektivnije procesuiranje emocija</w:t>
      </w:r>
    </w:p>
    <w:p w:rsidR="00D97BDB" w:rsidRPr="003A100A" w:rsidRDefault="00D97BDB" w:rsidP="003A100A">
      <w:pPr>
        <w:jc w:val="both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An</w:t>
      </w:r>
      <w:r w:rsidR="0009210C" w:rsidRPr="003A100A">
        <w:rPr>
          <w:rFonts w:ascii="Times New Roman" w:hAnsi="Times New Roman" w:cs="Times New Roman"/>
          <w:sz w:val="24"/>
          <w:szCs w:val="24"/>
        </w:rPr>
        <w:t>k</w:t>
      </w:r>
      <w:r w:rsidRPr="003A100A">
        <w:rPr>
          <w:rFonts w:ascii="Times New Roman" w:hAnsi="Times New Roman" w:cs="Times New Roman"/>
          <w:sz w:val="24"/>
          <w:szCs w:val="24"/>
        </w:rPr>
        <w:t>sioznost nije kiš</w:t>
      </w:r>
      <w:r w:rsidR="003A0086" w:rsidRPr="003A100A">
        <w:rPr>
          <w:rFonts w:ascii="Times New Roman" w:hAnsi="Times New Roman" w:cs="Times New Roman"/>
          <w:sz w:val="24"/>
          <w:szCs w:val="24"/>
        </w:rPr>
        <w:t xml:space="preserve">obran koji nas štiti od stresa, </w:t>
      </w:r>
      <w:r w:rsidRPr="003A100A">
        <w:rPr>
          <w:rFonts w:ascii="Times New Roman" w:hAnsi="Times New Roman" w:cs="Times New Roman"/>
          <w:sz w:val="24"/>
          <w:szCs w:val="24"/>
        </w:rPr>
        <w:t>nemira, tuge,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Pr="003A100A">
        <w:rPr>
          <w:rFonts w:ascii="Times New Roman" w:hAnsi="Times New Roman" w:cs="Times New Roman"/>
          <w:sz w:val="24"/>
          <w:szCs w:val="24"/>
        </w:rPr>
        <w:t xml:space="preserve">očaja </w:t>
      </w:r>
      <w:r w:rsidR="00DE7392" w:rsidRPr="003A100A">
        <w:rPr>
          <w:rFonts w:ascii="Times New Roman" w:hAnsi="Times New Roman" w:cs="Times New Roman"/>
          <w:sz w:val="24"/>
          <w:szCs w:val="24"/>
        </w:rPr>
        <w:t xml:space="preserve">i </w:t>
      </w:r>
      <w:r w:rsidR="003A0086" w:rsidRPr="003A100A">
        <w:rPr>
          <w:rFonts w:ascii="Times New Roman" w:hAnsi="Times New Roman" w:cs="Times New Roman"/>
          <w:sz w:val="24"/>
          <w:szCs w:val="24"/>
        </w:rPr>
        <w:t xml:space="preserve">neizvjesnosti no uz pravilno korištenje i </w:t>
      </w:r>
      <w:r w:rsidRPr="003A100A">
        <w:rPr>
          <w:rFonts w:ascii="Times New Roman" w:hAnsi="Times New Roman" w:cs="Times New Roman"/>
          <w:sz w:val="24"/>
          <w:szCs w:val="24"/>
        </w:rPr>
        <w:t xml:space="preserve"> upravlja</w:t>
      </w:r>
      <w:r w:rsidR="003A0086" w:rsidRPr="003A100A">
        <w:rPr>
          <w:rFonts w:ascii="Times New Roman" w:hAnsi="Times New Roman" w:cs="Times New Roman"/>
          <w:sz w:val="24"/>
          <w:szCs w:val="24"/>
        </w:rPr>
        <w:t>nje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3A0086" w:rsidRPr="003A100A">
        <w:rPr>
          <w:rFonts w:ascii="Times New Roman" w:hAnsi="Times New Roman" w:cs="Times New Roman"/>
          <w:sz w:val="24"/>
          <w:szCs w:val="24"/>
        </w:rPr>
        <w:t xml:space="preserve">ostvaren je </w:t>
      </w:r>
      <w:r w:rsidRPr="003A100A">
        <w:rPr>
          <w:rFonts w:ascii="Times New Roman" w:hAnsi="Times New Roman" w:cs="Times New Roman"/>
          <w:sz w:val="24"/>
          <w:szCs w:val="24"/>
        </w:rPr>
        <w:t xml:space="preserve">cilj kojem smo </w:t>
      </w:r>
      <w:r w:rsidR="003A100A" w:rsidRPr="003A100A">
        <w:rPr>
          <w:rFonts w:ascii="Times New Roman" w:hAnsi="Times New Roman" w:cs="Times New Roman"/>
          <w:sz w:val="24"/>
          <w:szCs w:val="24"/>
        </w:rPr>
        <w:t>bili usmjereni</w:t>
      </w:r>
    </w:p>
    <w:p w:rsidR="003A100A" w:rsidRDefault="00D97BDB" w:rsidP="008A2878">
      <w:pPr>
        <w:jc w:val="both"/>
        <w:rPr>
          <w:rFonts w:ascii="Times New Roman" w:hAnsi="Times New Roman" w:cs="Times New Roman"/>
          <w:sz w:val="24"/>
          <w:szCs w:val="24"/>
        </w:rPr>
      </w:pPr>
      <w:r w:rsidRPr="008A2878">
        <w:rPr>
          <w:rFonts w:ascii="Times New Roman" w:hAnsi="Times New Roman" w:cs="Times New Roman"/>
          <w:sz w:val="24"/>
          <w:szCs w:val="24"/>
        </w:rPr>
        <w:t xml:space="preserve">Ne dozvolimo da naše misli idu </w:t>
      </w:r>
      <w:r w:rsidR="00DE7392" w:rsidRPr="008A2878">
        <w:rPr>
          <w:rFonts w:ascii="Times New Roman" w:hAnsi="Times New Roman" w:cs="Times New Roman"/>
          <w:sz w:val="24"/>
          <w:szCs w:val="24"/>
        </w:rPr>
        <w:t>različitim smjerovima,</w:t>
      </w:r>
      <w:r w:rsidR="00F81E92">
        <w:rPr>
          <w:rFonts w:ascii="Times New Roman" w:hAnsi="Times New Roman" w:cs="Times New Roman"/>
          <w:sz w:val="24"/>
          <w:szCs w:val="24"/>
        </w:rPr>
        <w:t xml:space="preserve"> </w:t>
      </w:r>
      <w:r w:rsidR="00DE7392" w:rsidRPr="008A2878">
        <w:rPr>
          <w:rFonts w:ascii="Times New Roman" w:hAnsi="Times New Roman" w:cs="Times New Roman"/>
          <w:sz w:val="24"/>
          <w:szCs w:val="24"/>
        </w:rPr>
        <w:t>jer</w:t>
      </w:r>
      <w:r w:rsidRPr="008A2878">
        <w:rPr>
          <w:rFonts w:ascii="Times New Roman" w:hAnsi="Times New Roman" w:cs="Times New Roman"/>
          <w:sz w:val="24"/>
          <w:szCs w:val="24"/>
        </w:rPr>
        <w:t xml:space="preserve"> svi smo mi u većoj ili manjoj mjeri u suživotu s brigama i anksioznošću.</w:t>
      </w:r>
    </w:p>
    <w:p w:rsidR="00D97BDB" w:rsidRPr="008A2878" w:rsidRDefault="00D97BDB" w:rsidP="008A2878">
      <w:pPr>
        <w:jc w:val="both"/>
        <w:rPr>
          <w:rFonts w:ascii="Times New Roman" w:hAnsi="Times New Roman" w:cs="Times New Roman"/>
          <w:sz w:val="24"/>
          <w:szCs w:val="24"/>
        </w:rPr>
      </w:pPr>
      <w:r w:rsidRPr="008A2878">
        <w:rPr>
          <w:rFonts w:ascii="Times New Roman" w:hAnsi="Times New Roman" w:cs="Times New Roman"/>
          <w:sz w:val="24"/>
          <w:szCs w:val="24"/>
        </w:rPr>
        <w:t xml:space="preserve">Prihvatimo promjene koje nas čine boljima sebi </w:t>
      </w:r>
      <w:r w:rsidR="003A0086" w:rsidRPr="008A2878">
        <w:rPr>
          <w:rFonts w:ascii="Times New Roman" w:hAnsi="Times New Roman" w:cs="Times New Roman"/>
          <w:sz w:val="24"/>
          <w:szCs w:val="24"/>
        </w:rPr>
        <w:t>i drugima , jer na kraju to je život koji želimo.</w:t>
      </w:r>
    </w:p>
    <w:p w:rsidR="003A100A" w:rsidRDefault="003A0086" w:rsidP="003A10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Pogledati, pročitati</w:t>
      </w:r>
      <w:r w:rsidR="008A2878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1E7497" w:rsidRPr="00DE7392">
        <w:rPr>
          <w:rFonts w:ascii="Times New Roman" w:hAnsi="Times New Roman" w:cs="Times New Roman"/>
          <w:b/>
          <w:sz w:val="24"/>
          <w:szCs w:val="24"/>
        </w:rPr>
        <w:t>razmisliti.</w:t>
      </w:r>
      <w:r w:rsidR="001E7497">
        <w:rPr>
          <w:rFonts w:ascii="Times New Roman" w:hAnsi="Times New Roman" w:cs="Times New Roman"/>
          <w:sz w:val="24"/>
          <w:szCs w:val="24"/>
        </w:rPr>
        <w:br/>
      </w:r>
      <w:r w:rsidR="003A100A">
        <w:rPr>
          <w:rFonts w:ascii="Times New Roman" w:hAnsi="Times New Roman" w:cs="Times New Roman"/>
          <w:b/>
          <w:sz w:val="24"/>
          <w:szCs w:val="24"/>
        </w:rPr>
        <w:t>Filmovi:</w:t>
      </w:r>
    </w:p>
    <w:p w:rsidR="003A100A" w:rsidRPr="003A100A" w:rsidRDefault="00A5567D" w:rsidP="003A10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Susan Polis Schutz   dokumentarni film (2017)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0086" w:rsidRPr="00A5567D">
        <w:rPr>
          <w:rFonts w:ascii="Times New Roman" w:hAnsi="Times New Roman" w:cs="Times New Roman"/>
          <w:i/>
          <w:sz w:val="24"/>
          <w:szCs w:val="24"/>
        </w:rPr>
        <w:t xml:space="preserve">It,s </w:t>
      </w:r>
      <w:r w:rsidR="001644EC" w:rsidRPr="00A5567D">
        <w:rPr>
          <w:rFonts w:ascii="Times New Roman" w:hAnsi="Times New Roman" w:cs="Times New Roman"/>
          <w:i/>
          <w:sz w:val="24"/>
          <w:szCs w:val="24"/>
        </w:rPr>
        <w:t>Just An</w:t>
      </w:r>
      <w:r w:rsidRPr="00A5567D">
        <w:rPr>
          <w:rFonts w:ascii="Times New Roman" w:hAnsi="Times New Roman" w:cs="Times New Roman"/>
          <w:i/>
          <w:sz w:val="24"/>
          <w:szCs w:val="24"/>
        </w:rPr>
        <w:t>xiety</w:t>
      </w:r>
    </w:p>
    <w:p w:rsidR="003A100A" w:rsidRPr="003A100A" w:rsidRDefault="00A5567D" w:rsidP="003A10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Lotje Sodderland dokumentarni film (2014)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44EC" w:rsidRPr="00A5567D">
        <w:rPr>
          <w:rFonts w:ascii="Times New Roman" w:hAnsi="Times New Roman" w:cs="Times New Roman"/>
          <w:i/>
          <w:sz w:val="24"/>
          <w:szCs w:val="24"/>
        </w:rPr>
        <w:t>My beautiful Broken Mind</w:t>
      </w:r>
    </w:p>
    <w:p w:rsidR="003A100A" w:rsidRPr="003A100A" w:rsidRDefault="003A100A" w:rsidP="003A10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00A">
        <w:rPr>
          <w:rFonts w:ascii="Times New Roman" w:hAnsi="Times New Roman" w:cs="Times New Roman"/>
          <w:b/>
          <w:sz w:val="24"/>
          <w:szCs w:val="24"/>
        </w:rPr>
        <w:t>Knjige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100A" w:rsidRPr="003A100A" w:rsidRDefault="00834C63" w:rsidP="003A10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T</w:t>
      </w:r>
      <w:r w:rsidR="003A0086" w:rsidRPr="003A100A">
        <w:rPr>
          <w:rFonts w:ascii="Times New Roman" w:hAnsi="Times New Roman" w:cs="Times New Roman"/>
          <w:sz w:val="24"/>
          <w:szCs w:val="24"/>
        </w:rPr>
        <w:t>h</w:t>
      </w:r>
      <w:r w:rsidR="002E0730">
        <w:rPr>
          <w:rFonts w:ascii="Times New Roman" w:hAnsi="Times New Roman" w:cs="Times New Roman"/>
          <w:sz w:val="24"/>
          <w:szCs w:val="24"/>
        </w:rPr>
        <w:t xml:space="preserve">e Worry Cure: </w:t>
      </w:r>
      <w:r w:rsidR="002E0730" w:rsidRPr="002E0730">
        <w:rPr>
          <w:rFonts w:ascii="Times New Roman" w:hAnsi="Times New Roman" w:cs="Times New Roman"/>
          <w:i/>
          <w:sz w:val="24"/>
          <w:szCs w:val="24"/>
        </w:rPr>
        <w:t>S</w:t>
      </w:r>
      <w:r w:rsidRPr="002E0730">
        <w:rPr>
          <w:rFonts w:ascii="Times New Roman" w:hAnsi="Times New Roman" w:cs="Times New Roman"/>
          <w:i/>
          <w:sz w:val="24"/>
          <w:szCs w:val="24"/>
        </w:rPr>
        <w:t>even Steps to Stop Worry from Stopping You</w:t>
      </w:r>
      <w:r w:rsidRPr="003A100A">
        <w:rPr>
          <w:rFonts w:ascii="Times New Roman" w:hAnsi="Times New Roman" w:cs="Times New Roman"/>
          <w:sz w:val="24"/>
          <w:szCs w:val="24"/>
        </w:rPr>
        <w:t xml:space="preserve"> ( Leahy,2005</w:t>
      </w:r>
      <w:r w:rsidR="00752941">
        <w:rPr>
          <w:rFonts w:ascii="Times New Roman" w:hAnsi="Times New Roman" w:cs="Times New Roman"/>
          <w:sz w:val="24"/>
          <w:szCs w:val="24"/>
        </w:rPr>
        <w:t>.</w:t>
      </w:r>
      <w:r w:rsidR="003A0086" w:rsidRPr="003A100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34C63" w:rsidRPr="003A100A" w:rsidRDefault="00834C63" w:rsidP="003A10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Anxiety Free:</w:t>
      </w:r>
      <w:r w:rsidRPr="008321F3">
        <w:rPr>
          <w:rFonts w:ascii="Times New Roman" w:hAnsi="Times New Roman" w:cs="Times New Roman"/>
          <w:i/>
          <w:sz w:val="24"/>
          <w:szCs w:val="24"/>
        </w:rPr>
        <w:t>Unravel Your Fears befor They Unravel You</w:t>
      </w:r>
      <w:r w:rsidRPr="003A100A">
        <w:rPr>
          <w:rFonts w:ascii="Times New Roman" w:hAnsi="Times New Roman" w:cs="Times New Roman"/>
          <w:sz w:val="24"/>
          <w:szCs w:val="24"/>
        </w:rPr>
        <w:t xml:space="preserve"> (Leahy,2009</w:t>
      </w:r>
      <w:r w:rsidR="00752941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)</w:t>
      </w:r>
    </w:p>
    <w:p w:rsidR="00D97BDB" w:rsidRPr="003A100A" w:rsidRDefault="00D97BDB" w:rsidP="003A10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00A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D97BDB" w:rsidRPr="00C839B1" w:rsidRDefault="003A100A" w:rsidP="003A10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Leahy, R. l</w:t>
      </w:r>
      <w:r w:rsidR="00D97BDB" w:rsidRPr="003A100A">
        <w:rPr>
          <w:rFonts w:ascii="Times New Roman" w:hAnsi="Times New Roman" w:cs="Times New Roman"/>
          <w:sz w:val="24"/>
          <w:szCs w:val="24"/>
        </w:rPr>
        <w:t>.,Ho</w:t>
      </w:r>
      <w:r>
        <w:rPr>
          <w:rFonts w:ascii="Times New Roman" w:hAnsi="Times New Roman" w:cs="Times New Roman"/>
          <w:sz w:val="24"/>
          <w:szCs w:val="24"/>
        </w:rPr>
        <w:t>lland, S. J. i McGinn, L. K. (</w:t>
      </w:r>
      <w:r w:rsidR="00C839B1">
        <w:rPr>
          <w:rFonts w:ascii="Times New Roman" w:hAnsi="Times New Roman" w:cs="Times New Roman"/>
          <w:sz w:val="24"/>
          <w:szCs w:val="24"/>
        </w:rPr>
        <w:t>2014),</w:t>
      </w:r>
      <w:r w:rsidR="00D97BDB" w:rsidRPr="00C839B1">
        <w:rPr>
          <w:rFonts w:ascii="Times New Roman" w:hAnsi="Times New Roman" w:cs="Times New Roman"/>
          <w:i/>
          <w:sz w:val="24"/>
          <w:szCs w:val="24"/>
        </w:rPr>
        <w:t>Planovi tretman</w:t>
      </w:r>
      <w:r w:rsidRPr="00C839B1">
        <w:rPr>
          <w:rFonts w:ascii="Times New Roman" w:hAnsi="Times New Roman" w:cs="Times New Roman"/>
          <w:i/>
          <w:sz w:val="24"/>
          <w:szCs w:val="24"/>
        </w:rPr>
        <w:t>a i intervencije za depres</w:t>
      </w:r>
      <w:r w:rsidR="00D97BDB" w:rsidRPr="00C839B1">
        <w:rPr>
          <w:rFonts w:ascii="Times New Roman" w:hAnsi="Times New Roman" w:cs="Times New Roman"/>
          <w:i/>
          <w:sz w:val="24"/>
          <w:szCs w:val="24"/>
        </w:rPr>
        <w:t xml:space="preserve">iju i anksiozne poremećaje </w:t>
      </w:r>
    </w:p>
    <w:p w:rsidR="00D97BDB" w:rsidRPr="003A100A" w:rsidRDefault="00D97BDB" w:rsidP="003A10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Mustač F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, Poturica M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 xml:space="preserve">, Hanževački M. Anksiozan pacijent u ordinaciji liječnika obiteljske </w:t>
      </w:r>
      <w:r w:rsidR="003A100A">
        <w:rPr>
          <w:rFonts w:ascii="Times New Roman" w:hAnsi="Times New Roman" w:cs="Times New Roman"/>
          <w:sz w:val="24"/>
          <w:szCs w:val="24"/>
        </w:rPr>
        <w:t>medicine – odnos koji liječi.</w:t>
      </w:r>
      <w:r w:rsidRPr="003A100A">
        <w:rPr>
          <w:rFonts w:ascii="Times New Roman" w:hAnsi="Times New Roman" w:cs="Times New Roman"/>
          <w:sz w:val="24"/>
          <w:szCs w:val="24"/>
        </w:rPr>
        <w:t xml:space="preserve"> U: Bergman Marković B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, Bralić Lang V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, Kranjčević K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, Stojanović Šprehar S</w:t>
      </w:r>
      <w:r w:rsidR="003A100A">
        <w:rPr>
          <w:rFonts w:ascii="Times New Roman" w:hAnsi="Times New Roman" w:cs="Times New Roman"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>, urednici. XI. kongres DNOOM-a. Intervencije i vještine u obiteljskoj medicini. Zagreb: Društvo nastavnika opće/obiteljske medicine; 2020. Str. 120.</w:t>
      </w:r>
    </w:p>
    <w:p w:rsidR="00D97BDB" w:rsidRPr="003A100A" w:rsidRDefault="00D97BDB" w:rsidP="003A10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Štrkalj Ivezić S, Folnegović Šmalc V, Mimica N.</w:t>
      </w:r>
      <w:r w:rsidR="00C839B1">
        <w:rPr>
          <w:rFonts w:ascii="Times New Roman" w:hAnsi="Times New Roman" w:cs="Times New Roman"/>
          <w:sz w:val="24"/>
          <w:szCs w:val="24"/>
        </w:rPr>
        <w:t>,</w:t>
      </w:r>
      <w:r w:rsidRPr="00C839B1">
        <w:rPr>
          <w:rFonts w:ascii="Times New Roman" w:hAnsi="Times New Roman" w:cs="Times New Roman"/>
          <w:i/>
          <w:sz w:val="24"/>
          <w:szCs w:val="24"/>
        </w:rPr>
        <w:t>Dijagno</w:t>
      </w:r>
      <w:r w:rsidR="00C839B1">
        <w:rPr>
          <w:rFonts w:ascii="Times New Roman" w:hAnsi="Times New Roman" w:cs="Times New Roman"/>
          <w:i/>
          <w:sz w:val="24"/>
          <w:szCs w:val="24"/>
        </w:rPr>
        <w:t>sticiranje anksioznih poremećaj,</w:t>
      </w:r>
      <w:r w:rsidRPr="00C839B1">
        <w:rPr>
          <w:rFonts w:ascii="Times New Roman" w:hAnsi="Times New Roman" w:cs="Times New Roman"/>
          <w:i/>
          <w:sz w:val="24"/>
          <w:szCs w:val="24"/>
        </w:rPr>
        <w:t>.</w:t>
      </w:r>
      <w:r w:rsidRPr="003A100A">
        <w:rPr>
          <w:rFonts w:ascii="Times New Roman" w:hAnsi="Times New Roman" w:cs="Times New Roman"/>
          <w:sz w:val="24"/>
          <w:szCs w:val="24"/>
        </w:rPr>
        <w:t xml:space="preserve"> Medix. 2007;13(71):56–8</w:t>
      </w:r>
    </w:p>
    <w:p w:rsidR="0045606D" w:rsidRPr="003A100A" w:rsidRDefault="00834C63" w:rsidP="003A10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00A">
        <w:rPr>
          <w:rFonts w:ascii="Times New Roman" w:hAnsi="Times New Roman" w:cs="Times New Roman"/>
          <w:sz w:val="24"/>
          <w:szCs w:val="24"/>
        </w:rPr>
        <w:t>Kroenke K.</w:t>
      </w:r>
      <w:r w:rsidR="008E1C2E">
        <w:rPr>
          <w:rFonts w:ascii="Times New Roman" w:hAnsi="Times New Roman" w:cs="Times New Roman"/>
          <w:sz w:val="24"/>
          <w:szCs w:val="24"/>
        </w:rPr>
        <w:t xml:space="preserve">, </w:t>
      </w:r>
      <w:r w:rsidRPr="003A100A">
        <w:rPr>
          <w:rFonts w:ascii="Times New Roman" w:hAnsi="Times New Roman" w:cs="Times New Roman"/>
          <w:sz w:val="24"/>
          <w:szCs w:val="24"/>
        </w:rPr>
        <w:t>Swindle R.</w:t>
      </w:r>
      <w:r w:rsidR="008E1C2E">
        <w:rPr>
          <w:rFonts w:ascii="Times New Roman" w:hAnsi="Times New Roman" w:cs="Times New Roman"/>
          <w:sz w:val="24"/>
          <w:szCs w:val="24"/>
        </w:rPr>
        <w:t xml:space="preserve">, </w:t>
      </w:r>
      <w:r w:rsidRPr="008E1C2E">
        <w:rPr>
          <w:rFonts w:ascii="Times New Roman" w:hAnsi="Times New Roman" w:cs="Times New Roman"/>
          <w:i/>
          <w:sz w:val="24"/>
          <w:szCs w:val="24"/>
        </w:rPr>
        <w:t>Cognitive-behavioral therapy for somatization and symptom syndromes : a critical review of controlled clinical trials</w:t>
      </w:r>
      <w:r w:rsidR="008E1C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A100A">
        <w:rPr>
          <w:rFonts w:ascii="Times New Roman" w:hAnsi="Times New Roman" w:cs="Times New Roman"/>
          <w:sz w:val="24"/>
          <w:szCs w:val="24"/>
        </w:rPr>
        <w:t>P</w:t>
      </w:r>
      <w:r w:rsidR="008E1C2E">
        <w:rPr>
          <w:rFonts w:ascii="Times New Roman" w:hAnsi="Times New Roman" w:cs="Times New Roman"/>
          <w:sz w:val="24"/>
          <w:szCs w:val="24"/>
        </w:rPr>
        <w:t xml:space="preserve">sychother Psychosom </w:t>
      </w:r>
      <w:r w:rsidRPr="003A100A">
        <w:rPr>
          <w:rFonts w:ascii="Times New Roman" w:hAnsi="Times New Roman" w:cs="Times New Roman"/>
          <w:sz w:val="24"/>
          <w:szCs w:val="24"/>
        </w:rPr>
        <w:t>2000 Jul-Aug;69(4):205-215</w:t>
      </w:r>
    </w:p>
    <w:p w:rsidR="00D97BDB" w:rsidRPr="00721B0C" w:rsidRDefault="0045606D" w:rsidP="0009210C">
      <w:pPr>
        <w:shd w:val="clear" w:color="auto" w:fill="FFFFFF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30DB">
        <w:rPr>
          <w:rFonts w:ascii="Times New Roman" w:hAnsi="Times New Roman" w:cs="Times New Roman"/>
          <w:sz w:val="24"/>
          <w:szCs w:val="24"/>
        </w:rPr>
        <w:t>anuela Tomčić</w:t>
      </w:r>
      <w:r w:rsidR="009A4E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Praktikum II,</w:t>
      </w:r>
      <w:r w:rsidR="00721B0C"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>grupa D</w:t>
      </w:r>
    </w:p>
    <w:p w:rsidR="004F7DCD" w:rsidRPr="001D5B04" w:rsidRDefault="004F7DCD">
      <w:pPr>
        <w:rPr>
          <w:rFonts w:ascii="Times New Roman" w:hAnsi="Times New Roman" w:cs="Times New Roman"/>
          <w:sz w:val="24"/>
          <w:szCs w:val="24"/>
        </w:rPr>
      </w:pPr>
    </w:p>
    <w:sectPr w:rsidR="004F7DCD" w:rsidRPr="001D5B04" w:rsidSect="0027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537" w:rsidRDefault="005B0537" w:rsidP="00A15488">
      <w:pPr>
        <w:spacing w:after="0" w:line="240" w:lineRule="auto"/>
      </w:pPr>
      <w:r>
        <w:separator/>
      </w:r>
    </w:p>
  </w:endnote>
  <w:endnote w:type="continuationSeparator" w:id="1">
    <w:p w:rsidR="005B0537" w:rsidRDefault="005B0537" w:rsidP="00A1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537" w:rsidRDefault="005B0537" w:rsidP="00A15488">
      <w:pPr>
        <w:spacing w:after="0" w:line="240" w:lineRule="auto"/>
      </w:pPr>
      <w:r>
        <w:separator/>
      </w:r>
    </w:p>
  </w:footnote>
  <w:footnote w:type="continuationSeparator" w:id="1">
    <w:p w:rsidR="005B0537" w:rsidRDefault="005B0537" w:rsidP="00A15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DA2"/>
    <w:multiLevelType w:val="hybridMultilevel"/>
    <w:tmpl w:val="714605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13F7"/>
    <w:multiLevelType w:val="hybridMultilevel"/>
    <w:tmpl w:val="425E9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4D68"/>
    <w:multiLevelType w:val="hybridMultilevel"/>
    <w:tmpl w:val="CBE496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AE18ED"/>
    <w:multiLevelType w:val="hybridMultilevel"/>
    <w:tmpl w:val="E6B0A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73146"/>
    <w:multiLevelType w:val="multilevel"/>
    <w:tmpl w:val="F90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680736"/>
    <w:multiLevelType w:val="hybridMultilevel"/>
    <w:tmpl w:val="9A4E0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60976"/>
    <w:multiLevelType w:val="hybridMultilevel"/>
    <w:tmpl w:val="622A7B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9796D"/>
    <w:multiLevelType w:val="hybridMultilevel"/>
    <w:tmpl w:val="4E7EA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E66D5"/>
    <w:multiLevelType w:val="hybridMultilevel"/>
    <w:tmpl w:val="7710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F2108"/>
    <w:multiLevelType w:val="hybridMultilevel"/>
    <w:tmpl w:val="19FE7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20035"/>
    <w:multiLevelType w:val="hybridMultilevel"/>
    <w:tmpl w:val="57DC2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C3151"/>
    <w:multiLevelType w:val="hybridMultilevel"/>
    <w:tmpl w:val="D5F49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B04"/>
    <w:rsid w:val="00064ECF"/>
    <w:rsid w:val="000751D3"/>
    <w:rsid w:val="0009210C"/>
    <w:rsid w:val="000B0906"/>
    <w:rsid w:val="000B2A48"/>
    <w:rsid w:val="001022F6"/>
    <w:rsid w:val="001644EC"/>
    <w:rsid w:val="001D5B04"/>
    <w:rsid w:val="001E7497"/>
    <w:rsid w:val="00262F91"/>
    <w:rsid w:val="0027673B"/>
    <w:rsid w:val="0028695E"/>
    <w:rsid w:val="002E0730"/>
    <w:rsid w:val="002F2AA8"/>
    <w:rsid w:val="00357C78"/>
    <w:rsid w:val="00360C77"/>
    <w:rsid w:val="003A0086"/>
    <w:rsid w:val="003A100A"/>
    <w:rsid w:val="003F0C5B"/>
    <w:rsid w:val="0045606D"/>
    <w:rsid w:val="00492464"/>
    <w:rsid w:val="004D09E0"/>
    <w:rsid w:val="004E16FB"/>
    <w:rsid w:val="004F7DCD"/>
    <w:rsid w:val="005527E6"/>
    <w:rsid w:val="005B0537"/>
    <w:rsid w:val="005B1B42"/>
    <w:rsid w:val="005D63F1"/>
    <w:rsid w:val="006122D8"/>
    <w:rsid w:val="00613099"/>
    <w:rsid w:val="00624D56"/>
    <w:rsid w:val="006423D1"/>
    <w:rsid w:val="006639D6"/>
    <w:rsid w:val="006C796D"/>
    <w:rsid w:val="00721B0C"/>
    <w:rsid w:val="00752941"/>
    <w:rsid w:val="00793E40"/>
    <w:rsid w:val="007A55C4"/>
    <w:rsid w:val="007D0927"/>
    <w:rsid w:val="007F3D6F"/>
    <w:rsid w:val="008321F3"/>
    <w:rsid w:val="00834C63"/>
    <w:rsid w:val="008A2878"/>
    <w:rsid w:val="008E1C2E"/>
    <w:rsid w:val="009A4E69"/>
    <w:rsid w:val="009F35A7"/>
    <w:rsid w:val="00A15488"/>
    <w:rsid w:val="00A5567D"/>
    <w:rsid w:val="00A96DAD"/>
    <w:rsid w:val="00B669F8"/>
    <w:rsid w:val="00B75689"/>
    <w:rsid w:val="00C07976"/>
    <w:rsid w:val="00C839B1"/>
    <w:rsid w:val="00C97972"/>
    <w:rsid w:val="00D41FA8"/>
    <w:rsid w:val="00D45CA1"/>
    <w:rsid w:val="00D97BDB"/>
    <w:rsid w:val="00DB593C"/>
    <w:rsid w:val="00DC28B4"/>
    <w:rsid w:val="00DE7392"/>
    <w:rsid w:val="00EB290E"/>
    <w:rsid w:val="00F030DB"/>
    <w:rsid w:val="00F37B67"/>
    <w:rsid w:val="00F81E92"/>
    <w:rsid w:val="00F822B2"/>
    <w:rsid w:val="00FB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  <w:rsid w:val="006122D8"/>
  </w:style>
  <w:style w:type="character" w:customStyle="1" w:styleId="ref-journal">
    <w:name w:val="ref-journal"/>
    <w:basedOn w:val="DefaultParagraphFont"/>
    <w:rsid w:val="006122D8"/>
  </w:style>
  <w:style w:type="character" w:customStyle="1" w:styleId="ref-vol">
    <w:name w:val="ref-vol"/>
    <w:basedOn w:val="DefaultParagraphFont"/>
    <w:rsid w:val="006122D8"/>
  </w:style>
  <w:style w:type="character" w:styleId="Hyperlink">
    <w:name w:val="Hyperlink"/>
    <w:basedOn w:val="DefaultParagraphFont"/>
    <w:uiPriority w:val="99"/>
    <w:semiHidden/>
    <w:unhideWhenUsed/>
    <w:rsid w:val="006122D8"/>
    <w:rPr>
      <w:color w:val="0000FF"/>
      <w:u w:val="single"/>
    </w:rPr>
  </w:style>
  <w:style w:type="character" w:customStyle="1" w:styleId="nowrap">
    <w:name w:val="nowrap"/>
    <w:basedOn w:val="DefaultParagraphFont"/>
    <w:rsid w:val="006122D8"/>
  </w:style>
  <w:style w:type="paragraph" w:styleId="BalloonText">
    <w:name w:val="Balloon Text"/>
    <w:basedOn w:val="Normal"/>
    <w:link w:val="BalloonTextChar"/>
    <w:uiPriority w:val="99"/>
    <w:semiHidden/>
    <w:unhideWhenUsed/>
    <w:rsid w:val="0061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488"/>
  </w:style>
  <w:style w:type="paragraph" w:styleId="Footer">
    <w:name w:val="footer"/>
    <w:basedOn w:val="Normal"/>
    <w:link w:val="FooterChar"/>
    <w:uiPriority w:val="99"/>
    <w:unhideWhenUsed/>
    <w:rsid w:val="00A15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488"/>
  </w:style>
  <w:style w:type="paragraph" w:styleId="NormalWeb">
    <w:name w:val="Normal (Web)"/>
    <w:basedOn w:val="Normal"/>
    <w:uiPriority w:val="99"/>
    <w:semiHidden/>
    <w:unhideWhenUsed/>
    <w:rsid w:val="0026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F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DE57-7098-4F76-A7AD-CE27B460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2024-01-27T13:40:00Z</dcterms:created>
  <dcterms:modified xsi:type="dcterms:W3CDTF">2024-02-03T13:17:00Z</dcterms:modified>
</cp:coreProperties>
</file>