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98A1D" w14:textId="01285269" w:rsidR="00EB2002" w:rsidRPr="00D02F1D" w:rsidRDefault="00836335" w:rsidP="00BE5EA4">
      <w:pPr>
        <w:spacing w:line="360" w:lineRule="auto"/>
        <w:ind w:left="1416" w:firstLine="708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 w:rsidRPr="00D02F1D">
        <w:rPr>
          <w:rFonts w:ascii="Verdana" w:hAnsi="Verdana"/>
          <w:b/>
          <w:bCs/>
          <w:sz w:val="20"/>
          <w:szCs w:val="20"/>
        </w:rPr>
        <w:t>PSIHOEDUKACIJA RODITELJA</w:t>
      </w:r>
    </w:p>
    <w:p w14:paraId="12590845" w14:textId="0C9B382B" w:rsidR="00F40058" w:rsidRPr="00F34F54" w:rsidRDefault="00112581" w:rsidP="00087EEE">
      <w:pPr>
        <w:spacing w:line="360" w:lineRule="auto"/>
        <w:ind w:firstLine="708"/>
        <w:jc w:val="both"/>
        <w:rPr>
          <w:rFonts w:ascii="Verdana" w:hAnsi="Verdana" w:cs="Calibri"/>
          <w:sz w:val="20"/>
          <w:szCs w:val="20"/>
        </w:rPr>
      </w:pPr>
      <w:r w:rsidRPr="00F34F54">
        <w:rPr>
          <w:rFonts w:ascii="Verdana" w:hAnsi="Verdana" w:cs="Calibri"/>
          <w:sz w:val="20"/>
          <w:szCs w:val="20"/>
        </w:rPr>
        <w:t>Danas</w:t>
      </w:r>
      <w:r w:rsidR="00F40058" w:rsidRPr="00F34F54">
        <w:rPr>
          <w:rFonts w:ascii="Verdana" w:hAnsi="Verdana" w:cs="Calibri"/>
          <w:sz w:val="20"/>
          <w:szCs w:val="20"/>
        </w:rPr>
        <w:t xml:space="preserve"> ćemo razgovarati o ADHD</w:t>
      </w:r>
      <w:r w:rsidR="00F34F54">
        <w:rPr>
          <w:rFonts w:ascii="Verdana" w:hAnsi="Verdana" w:cs="Calibri"/>
          <w:sz w:val="20"/>
          <w:szCs w:val="20"/>
        </w:rPr>
        <w:t>-</w:t>
      </w:r>
      <w:r w:rsidR="00F40058" w:rsidRPr="00F34F54">
        <w:rPr>
          <w:rFonts w:ascii="Verdana" w:hAnsi="Verdana" w:cs="Calibri"/>
          <w:sz w:val="20"/>
          <w:szCs w:val="20"/>
        </w:rPr>
        <w:t>u ili hiper</w:t>
      </w:r>
      <w:r w:rsidRPr="00F34F54">
        <w:rPr>
          <w:rFonts w:ascii="Verdana" w:hAnsi="Verdana" w:cs="Calibri"/>
          <w:sz w:val="20"/>
          <w:szCs w:val="20"/>
        </w:rPr>
        <w:t xml:space="preserve">kinetskom poremećaju </w:t>
      </w:r>
      <w:r w:rsidR="00087EEE" w:rsidRPr="00F34F54">
        <w:rPr>
          <w:rFonts w:ascii="Verdana" w:hAnsi="Verdana" w:cs="Calibri"/>
          <w:sz w:val="20"/>
          <w:szCs w:val="20"/>
        </w:rPr>
        <w:t>kod djece</w:t>
      </w:r>
      <w:r w:rsidR="00F40058" w:rsidRPr="00F34F54">
        <w:rPr>
          <w:rFonts w:ascii="Verdana" w:hAnsi="Verdana" w:cs="Calibri"/>
          <w:sz w:val="20"/>
          <w:szCs w:val="20"/>
        </w:rPr>
        <w:t>.</w:t>
      </w:r>
      <w:r w:rsidR="00087EEE" w:rsidRPr="00F34F54">
        <w:rPr>
          <w:rFonts w:ascii="Verdana" w:hAnsi="Verdana" w:cs="Calibri"/>
          <w:sz w:val="20"/>
          <w:szCs w:val="20"/>
        </w:rPr>
        <w:t xml:space="preserve"> Iako ćemo razgovarati o problemima koje djeca imaju, o</w:t>
      </w:r>
      <w:r w:rsidR="00F40058" w:rsidRPr="00F34F54">
        <w:rPr>
          <w:rFonts w:ascii="Verdana" w:hAnsi="Verdana" w:cs="Calibri"/>
          <w:sz w:val="20"/>
          <w:szCs w:val="20"/>
        </w:rPr>
        <w:t xml:space="preserve">dmah </w:t>
      </w:r>
      <w:r w:rsidR="00087EEE" w:rsidRPr="00F34F54">
        <w:rPr>
          <w:rFonts w:ascii="Verdana" w:hAnsi="Verdana" w:cs="Calibri"/>
          <w:sz w:val="20"/>
          <w:szCs w:val="20"/>
        </w:rPr>
        <w:t>ćemo naglasiti</w:t>
      </w:r>
      <w:r w:rsidR="00F40058" w:rsidRPr="00F34F54">
        <w:rPr>
          <w:rFonts w:ascii="Verdana" w:hAnsi="Verdana" w:cs="Calibri"/>
          <w:sz w:val="20"/>
          <w:szCs w:val="20"/>
        </w:rPr>
        <w:t xml:space="preserve"> </w:t>
      </w:r>
      <w:r w:rsidR="00087EEE" w:rsidRPr="00F34F54">
        <w:rPr>
          <w:rFonts w:ascii="Verdana" w:hAnsi="Verdana" w:cs="Calibri"/>
          <w:sz w:val="20"/>
          <w:szCs w:val="20"/>
        </w:rPr>
        <w:t xml:space="preserve">da imaju brojne snage. </w:t>
      </w:r>
      <w:r w:rsidR="00F40058" w:rsidRPr="00F34F54">
        <w:rPr>
          <w:rFonts w:ascii="Verdana" w:hAnsi="Verdana" w:cs="Calibri"/>
          <w:sz w:val="20"/>
          <w:szCs w:val="20"/>
        </w:rPr>
        <w:t xml:space="preserve">Način na koje funkcionira </w:t>
      </w:r>
      <w:r w:rsidRPr="00F34F54">
        <w:rPr>
          <w:rFonts w:ascii="Verdana" w:hAnsi="Verdana" w:cs="Calibri"/>
          <w:sz w:val="20"/>
          <w:szCs w:val="20"/>
        </w:rPr>
        <w:t>dijete s ADHD</w:t>
      </w:r>
      <w:r w:rsidR="00F34F54">
        <w:rPr>
          <w:rFonts w:ascii="Verdana" w:hAnsi="Verdana" w:cs="Calibri"/>
          <w:sz w:val="20"/>
          <w:szCs w:val="20"/>
        </w:rPr>
        <w:t>-</w:t>
      </w:r>
      <w:r w:rsidRPr="00F34F54">
        <w:rPr>
          <w:rFonts w:ascii="Verdana" w:hAnsi="Verdana" w:cs="Calibri"/>
          <w:sz w:val="20"/>
          <w:szCs w:val="20"/>
        </w:rPr>
        <w:t>om</w:t>
      </w:r>
      <w:r w:rsidR="00F40058" w:rsidRPr="00F34F54">
        <w:rPr>
          <w:rFonts w:ascii="Verdana" w:hAnsi="Verdana" w:cs="Calibri"/>
          <w:sz w:val="20"/>
          <w:szCs w:val="20"/>
        </w:rPr>
        <w:t xml:space="preserve"> jednostavno je drugačiji. </w:t>
      </w:r>
      <w:r w:rsidR="00491018" w:rsidRPr="00F34F54">
        <w:rPr>
          <w:rFonts w:ascii="Verdana" w:hAnsi="Verdana"/>
          <w:sz w:val="20"/>
          <w:szCs w:val="20"/>
        </w:rPr>
        <w:t xml:space="preserve">Javljaju se specifičnosti u područjima percepcije, pažnje, mišljenja, emocija, motorike, govora i socijalnog funkcioniranja. </w:t>
      </w:r>
      <w:r w:rsidR="00F40058" w:rsidRPr="00F34F54">
        <w:rPr>
          <w:rFonts w:ascii="Verdana" w:hAnsi="Verdana" w:cs="Calibri"/>
          <w:sz w:val="20"/>
          <w:szCs w:val="20"/>
        </w:rPr>
        <w:t>Kao što imamo ljevoruke ljude kojima je teže funkcionirati u svijetu prilagođenom dešnjacima, tako  i dijete</w:t>
      </w:r>
      <w:r w:rsidRPr="00F34F54">
        <w:rPr>
          <w:rFonts w:ascii="Verdana" w:hAnsi="Verdana" w:cs="Calibri"/>
          <w:sz w:val="20"/>
          <w:szCs w:val="20"/>
        </w:rPr>
        <w:t xml:space="preserve"> s ADHD</w:t>
      </w:r>
      <w:r w:rsidR="00F34F54">
        <w:rPr>
          <w:rFonts w:ascii="Verdana" w:hAnsi="Verdana" w:cs="Calibri"/>
          <w:sz w:val="20"/>
          <w:szCs w:val="20"/>
        </w:rPr>
        <w:t>-</w:t>
      </w:r>
      <w:r w:rsidRPr="00F34F54">
        <w:rPr>
          <w:rFonts w:ascii="Verdana" w:hAnsi="Verdana" w:cs="Calibri"/>
          <w:sz w:val="20"/>
          <w:szCs w:val="20"/>
        </w:rPr>
        <w:t>om</w:t>
      </w:r>
      <w:r w:rsidR="00F40058" w:rsidRPr="00F34F54">
        <w:rPr>
          <w:rFonts w:ascii="Verdana" w:hAnsi="Verdana" w:cs="Calibri"/>
          <w:sz w:val="20"/>
          <w:szCs w:val="20"/>
        </w:rPr>
        <w:t xml:space="preserve"> nailazi na </w:t>
      </w:r>
      <w:r w:rsidR="00087EEE" w:rsidRPr="00F34F54">
        <w:rPr>
          <w:rFonts w:ascii="Verdana" w:hAnsi="Verdana" w:cs="Calibri"/>
          <w:sz w:val="20"/>
          <w:szCs w:val="20"/>
        </w:rPr>
        <w:t>brojne</w:t>
      </w:r>
      <w:r w:rsidR="00F40058" w:rsidRPr="00F34F54">
        <w:rPr>
          <w:rFonts w:ascii="Verdana" w:hAnsi="Verdana" w:cs="Calibri"/>
          <w:sz w:val="20"/>
          <w:szCs w:val="20"/>
        </w:rPr>
        <w:t xml:space="preserve"> prepreke. </w:t>
      </w:r>
    </w:p>
    <w:p w14:paraId="0B1CB26B" w14:textId="236ED1C9" w:rsidR="00112581" w:rsidRPr="00F34F54" w:rsidRDefault="00E25993" w:rsidP="00F34F54">
      <w:pPr>
        <w:spacing w:line="360" w:lineRule="auto"/>
        <w:ind w:firstLine="708"/>
        <w:jc w:val="both"/>
        <w:rPr>
          <w:rFonts w:ascii="Verdana" w:hAnsi="Verdana" w:cs="Calibri"/>
          <w:sz w:val="20"/>
          <w:szCs w:val="20"/>
        </w:rPr>
      </w:pPr>
      <w:r w:rsidRPr="00F34F54">
        <w:rPr>
          <w:rFonts w:ascii="Verdana" w:hAnsi="Verdana" w:cs="Calibri"/>
          <w:sz w:val="20"/>
          <w:szCs w:val="20"/>
        </w:rPr>
        <w:t>ADHD</w:t>
      </w:r>
      <w:r w:rsidR="00F34F54">
        <w:rPr>
          <w:rFonts w:ascii="Verdana" w:hAnsi="Verdana" w:cs="Calibri"/>
          <w:sz w:val="20"/>
          <w:szCs w:val="20"/>
        </w:rPr>
        <w:t>-</w:t>
      </w:r>
      <w:r w:rsidR="00784827" w:rsidRPr="00F34F54">
        <w:rPr>
          <w:rFonts w:ascii="Verdana" w:hAnsi="Verdana" w:cs="Calibri"/>
          <w:sz w:val="20"/>
          <w:szCs w:val="20"/>
        </w:rPr>
        <w:t>a</w:t>
      </w:r>
      <w:r w:rsidRPr="00F34F54">
        <w:rPr>
          <w:rFonts w:ascii="Verdana" w:hAnsi="Verdana" w:cs="Calibri"/>
          <w:sz w:val="20"/>
          <w:szCs w:val="20"/>
        </w:rPr>
        <w:t xml:space="preserve"> je neurorazvojn</w:t>
      </w:r>
      <w:r w:rsidR="00F34F54">
        <w:rPr>
          <w:rFonts w:ascii="Verdana" w:hAnsi="Verdana" w:cs="Calibri"/>
          <w:sz w:val="20"/>
          <w:szCs w:val="20"/>
        </w:rPr>
        <w:t xml:space="preserve">i </w:t>
      </w:r>
      <w:r w:rsidRPr="00F34F54">
        <w:rPr>
          <w:rFonts w:ascii="Verdana" w:hAnsi="Verdana" w:cs="Calibri"/>
          <w:sz w:val="20"/>
          <w:szCs w:val="20"/>
        </w:rPr>
        <w:t xml:space="preserve">poremećaj </w:t>
      </w:r>
      <w:r w:rsidR="00F17B8D" w:rsidRPr="00F34F54">
        <w:rPr>
          <w:rFonts w:ascii="Verdana" w:hAnsi="Verdana" w:cs="Calibri"/>
          <w:sz w:val="20"/>
          <w:szCs w:val="20"/>
        </w:rPr>
        <w:t xml:space="preserve">koji utječe na sposobnost djeteta da usmjerava svoju pažnju i kontrolira impulzivno ponašanje. </w:t>
      </w:r>
      <w:r w:rsidR="00112581" w:rsidRPr="00F34F54">
        <w:rPr>
          <w:rFonts w:ascii="Verdana" w:hAnsi="Verdana" w:cs="Calibri"/>
          <w:sz w:val="20"/>
          <w:szCs w:val="20"/>
        </w:rPr>
        <w:t>Neka djeca s ADHD</w:t>
      </w:r>
      <w:r w:rsidR="00F34F54">
        <w:rPr>
          <w:rFonts w:ascii="Verdana" w:hAnsi="Verdana" w:cs="Calibri"/>
          <w:sz w:val="20"/>
          <w:szCs w:val="20"/>
        </w:rPr>
        <w:t>-</w:t>
      </w:r>
      <w:r w:rsidR="00112581" w:rsidRPr="00F34F54">
        <w:rPr>
          <w:rFonts w:ascii="Verdana" w:hAnsi="Verdana" w:cs="Calibri"/>
          <w:sz w:val="20"/>
          <w:szCs w:val="20"/>
        </w:rPr>
        <w:t xml:space="preserve">om imaju više problema s pažnjom, neka više pokazuju hiperaktivnost/impulzivnost, </w:t>
      </w:r>
      <w:r w:rsidR="00CC1519" w:rsidRPr="00F34F54">
        <w:rPr>
          <w:rFonts w:ascii="Verdana" w:hAnsi="Verdana" w:cs="Calibri"/>
          <w:sz w:val="20"/>
          <w:szCs w:val="20"/>
        </w:rPr>
        <w:t xml:space="preserve">a najčešće se </w:t>
      </w:r>
      <w:r w:rsidR="00112581" w:rsidRPr="00F34F54">
        <w:rPr>
          <w:rFonts w:ascii="Verdana" w:hAnsi="Verdana" w:cs="Calibri"/>
          <w:sz w:val="20"/>
          <w:szCs w:val="20"/>
        </w:rPr>
        <w:t xml:space="preserve">zamjećuje </w:t>
      </w:r>
      <w:r w:rsidR="00F34F54">
        <w:rPr>
          <w:rFonts w:ascii="Verdana" w:hAnsi="Verdana" w:cs="Calibri"/>
          <w:sz w:val="20"/>
          <w:szCs w:val="20"/>
        </w:rPr>
        <w:t>kombinacija</w:t>
      </w:r>
      <w:r w:rsidR="00112581" w:rsidRPr="00F34F54">
        <w:rPr>
          <w:rFonts w:ascii="Verdana" w:hAnsi="Verdana" w:cs="Calibri"/>
          <w:sz w:val="20"/>
          <w:szCs w:val="20"/>
        </w:rPr>
        <w:t xml:space="preserve">. </w:t>
      </w:r>
      <w:r w:rsidR="00491018" w:rsidRPr="00F34F54">
        <w:rPr>
          <w:rFonts w:ascii="Verdana" w:hAnsi="Verdana" w:cs="Calibri"/>
          <w:sz w:val="20"/>
          <w:szCs w:val="20"/>
        </w:rPr>
        <w:t>Iako se kod s</w:t>
      </w:r>
      <w:r w:rsidR="00CC1519" w:rsidRPr="00F34F54">
        <w:rPr>
          <w:rFonts w:ascii="Verdana" w:hAnsi="Verdana" w:cs="Calibri"/>
          <w:sz w:val="20"/>
          <w:szCs w:val="20"/>
        </w:rPr>
        <w:t>ve djece</w:t>
      </w:r>
      <w:r w:rsidR="00F34F54">
        <w:rPr>
          <w:rFonts w:ascii="Verdana" w:hAnsi="Verdana" w:cs="Calibri"/>
          <w:sz w:val="20"/>
          <w:szCs w:val="20"/>
        </w:rPr>
        <w:t xml:space="preserve"> </w:t>
      </w:r>
      <w:r w:rsidR="00112581" w:rsidRPr="00F34F54">
        <w:rPr>
          <w:rFonts w:ascii="Verdana" w:hAnsi="Verdana" w:cs="Calibri"/>
          <w:sz w:val="20"/>
          <w:szCs w:val="20"/>
        </w:rPr>
        <w:t xml:space="preserve">povremeno javljaju ova ponašanja, </w:t>
      </w:r>
      <w:r w:rsidR="00491018" w:rsidRPr="00F34F54">
        <w:rPr>
          <w:rFonts w:ascii="Verdana" w:hAnsi="Verdana" w:cs="Calibri"/>
          <w:sz w:val="20"/>
          <w:szCs w:val="20"/>
        </w:rPr>
        <w:t>kod djece s ADHD</w:t>
      </w:r>
      <w:r w:rsidR="00F34F54">
        <w:rPr>
          <w:rFonts w:ascii="Verdana" w:hAnsi="Verdana" w:cs="Calibri"/>
          <w:sz w:val="20"/>
          <w:szCs w:val="20"/>
        </w:rPr>
        <w:t>-</w:t>
      </w:r>
      <w:r w:rsidR="00491018" w:rsidRPr="00F34F54">
        <w:rPr>
          <w:rFonts w:ascii="Verdana" w:hAnsi="Verdana" w:cs="Calibri"/>
          <w:sz w:val="20"/>
          <w:szCs w:val="20"/>
        </w:rPr>
        <w:t xml:space="preserve">om </w:t>
      </w:r>
      <w:r w:rsidR="00112581" w:rsidRPr="00F34F54">
        <w:rPr>
          <w:rFonts w:ascii="Verdana" w:hAnsi="Verdana" w:cs="Calibri"/>
          <w:sz w:val="20"/>
          <w:szCs w:val="20"/>
        </w:rPr>
        <w:t xml:space="preserve">su </w:t>
      </w:r>
      <w:r w:rsidR="00491018" w:rsidRPr="00F34F54">
        <w:rPr>
          <w:rFonts w:ascii="Verdana" w:hAnsi="Verdana" w:cs="Calibri"/>
          <w:sz w:val="20"/>
          <w:szCs w:val="20"/>
        </w:rPr>
        <w:t xml:space="preserve">ponašanja </w:t>
      </w:r>
      <w:r w:rsidR="00112581" w:rsidRPr="00F34F54">
        <w:rPr>
          <w:rFonts w:ascii="Verdana" w:hAnsi="Verdana" w:cs="Calibri"/>
          <w:sz w:val="20"/>
          <w:szCs w:val="20"/>
        </w:rPr>
        <w:t>zastupljena u većoj mjeri</w:t>
      </w:r>
      <w:r w:rsidR="00491018" w:rsidRPr="00F34F54">
        <w:rPr>
          <w:rFonts w:ascii="Verdana" w:hAnsi="Verdana" w:cs="Calibri"/>
          <w:sz w:val="20"/>
          <w:szCs w:val="20"/>
        </w:rPr>
        <w:t xml:space="preserve">, javljaju se u barem dva okruženja (npr. kod kuće i u vrtiću/školi) </w:t>
      </w:r>
      <w:r w:rsidR="00112581" w:rsidRPr="00F34F54">
        <w:rPr>
          <w:rFonts w:ascii="Verdana" w:hAnsi="Verdana" w:cs="Calibri"/>
          <w:sz w:val="20"/>
          <w:szCs w:val="20"/>
        </w:rPr>
        <w:t xml:space="preserve"> i traju </w:t>
      </w:r>
      <w:r w:rsidR="00F34F54" w:rsidRPr="00F34F54">
        <w:rPr>
          <w:rFonts w:ascii="Verdana" w:hAnsi="Verdana" w:cs="Calibri"/>
          <w:sz w:val="20"/>
          <w:szCs w:val="20"/>
        </w:rPr>
        <w:t xml:space="preserve">dulje </w:t>
      </w:r>
      <w:r w:rsidR="00491018" w:rsidRPr="00F34F54">
        <w:rPr>
          <w:rFonts w:ascii="Verdana" w:hAnsi="Verdana" w:cs="Calibri"/>
          <w:sz w:val="20"/>
          <w:szCs w:val="20"/>
        </w:rPr>
        <w:t>od 6 mjeseci.</w:t>
      </w:r>
    </w:p>
    <w:p w14:paraId="674C99D7" w14:textId="703D25B9" w:rsidR="00112581" w:rsidRPr="00F34F54" w:rsidRDefault="00491018" w:rsidP="00112581">
      <w:pPr>
        <w:spacing w:line="360" w:lineRule="auto"/>
        <w:ind w:firstLine="708"/>
        <w:jc w:val="both"/>
        <w:rPr>
          <w:rFonts w:ascii="Verdana" w:hAnsi="Verdana" w:cs="Calibri"/>
          <w:sz w:val="20"/>
          <w:szCs w:val="20"/>
        </w:rPr>
      </w:pPr>
      <w:r w:rsidRPr="00F34F54">
        <w:rPr>
          <w:rFonts w:ascii="Verdana" w:hAnsi="Verdana" w:cs="Calibri"/>
          <w:sz w:val="20"/>
          <w:szCs w:val="20"/>
          <w:u w:val="single"/>
        </w:rPr>
        <w:t>Djeca koja imaju problem s pažnjom</w:t>
      </w:r>
      <w:r w:rsidRPr="00F34F54">
        <w:rPr>
          <w:rFonts w:ascii="Verdana" w:hAnsi="Verdana" w:cs="Calibri"/>
          <w:sz w:val="20"/>
          <w:szCs w:val="20"/>
        </w:rPr>
        <w:t xml:space="preserve"> često</w:t>
      </w:r>
      <w:r w:rsidR="00112581" w:rsidRPr="00F34F54">
        <w:rPr>
          <w:rFonts w:ascii="Verdana" w:hAnsi="Verdana" w:cs="Calibri"/>
          <w:sz w:val="20"/>
          <w:szCs w:val="20"/>
        </w:rPr>
        <w:t xml:space="preserve"> previđaju detalj</w:t>
      </w:r>
      <w:r w:rsidRPr="00F34F54">
        <w:rPr>
          <w:rFonts w:ascii="Verdana" w:hAnsi="Verdana" w:cs="Calibri"/>
          <w:sz w:val="20"/>
          <w:szCs w:val="20"/>
        </w:rPr>
        <w:t>e</w:t>
      </w:r>
      <w:r w:rsidR="00112581" w:rsidRPr="00F34F54">
        <w:rPr>
          <w:rFonts w:ascii="Verdana" w:hAnsi="Verdana" w:cs="Calibri"/>
          <w:sz w:val="20"/>
          <w:szCs w:val="20"/>
        </w:rPr>
        <w:t xml:space="preserve"> i griješe, razne stvari ih mogu omesti i otkloniti im pažnju, nerijetko ne slušaju kada im se </w:t>
      </w:r>
      <w:r w:rsidRPr="00F34F54">
        <w:rPr>
          <w:rFonts w:ascii="Verdana" w:hAnsi="Verdana" w:cs="Calibri"/>
          <w:sz w:val="20"/>
          <w:szCs w:val="20"/>
        </w:rPr>
        <w:t xml:space="preserve">netko </w:t>
      </w:r>
      <w:r w:rsidR="00112581" w:rsidRPr="00F34F54">
        <w:rPr>
          <w:rFonts w:ascii="Verdana" w:hAnsi="Verdana" w:cs="Calibri"/>
          <w:sz w:val="20"/>
          <w:szCs w:val="20"/>
        </w:rPr>
        <w:t xml:space="preserve">obraća, otežano održavaju pažnju na dobi primjerenim zadacima, često ih ne dovršavaju, odbijaju zadatke koji im se čine zahtjevni, slabije su organizirani, gube stvari i zaboravljaju zadatke (npr. zadaće). </w:t>
      </w:r>
    </w:p>
    <w:p w14:paraId="00B6B423" w14:textId="61477D75" w:rsidR="00112581" w:rsidRPr="00F34F54" w:rsidRDefault="00112581" w:rsidP="00112581">
      <w:pPr>
        <w:spacing w:line="360" w:lineRule="auto"/>
        <w:ind w:firstLine="708"/>
        <w:jc w:val="both"/>
        <w:rPr>
          <w:rFonts w:ascii="Verdana" w:hAnsi="Verdana" w:cs="Calibri"/>
          <w:sz w:val="20"/>
          <w:szCs w:val="20"/>
        </w:rPr>
      </w:pPr>
      <w:r w:rsidRPr="00F34F54">
        <w:rPr>
          <w:rFonts w:ascii="Verdana" w:hAnsi="Verdana" w:cs="Calibri"/>
          <w:sz w:val="20"/>
          <w:szCs w:val="20"/>
          <w:u w:val="single"/>
        </w:rPr>
        <w:t>Djeca koja pokazuju hiperaktivnost</w:t>
      </w:r>
      <w:r w:rsidRPr="00F34F54">
        <w:rPr>
          <w:rFonts w:ascii="Verdana" w:hAnsi="Verdana" w:cs="Calibri"/>
          <w:sz w:val="20"/>
          <w:szCs w:val="20"/>
        </w:rPr>
        <w:t xml:space="preserve"> često se vrpolje i mašu rukama, ustaju se kada treba biti na mjestu, trče ili se penju kada ne treba, kao da su </w:t>
      </w:r>
      <w:r w:rsidR="00F34F54">
        <w:rPr>
          <w:rFonts w:ascii="Verdana" w:hAnsi="Verdana" w:cs="Calibri"/>
          <w:sz w:val="20"/>
          <w:szCs w:val="20"/>
        </w:rPr>
        <w:t>„</w:t>
      </w:r>
      <w:r w:rsidRPr="00F34F54">
        <w:rPr>
          <w:rFonts w:ascii="Verdana" w:hAnsi="Verdana" w:cs="Calibri"/>
          <w:sz w:val="20"/>
          <w:szCs w:val="20"/>
        </w:rPr>
        <w:t xml:space="preserve">stalno u pogonu“, često puno pričaju,  teško mirno i tiho sudjeluju u aktivnostima. </w:t>
      </w:r>
      <w:r w:rsidR="00491018" w:rsidRPr="00F34F54">
        <w:rPr>
          <w:rFonts w:ascii="Verdana" w:hAnsi="Verdana" w:cs="Calibri"/>
          <w:sz w:val="20"/>
          <w:szCs w:val="20"/>
          <w:u w:val="single"/>
        </w:rPr>
        <w:t>Djeca pokazuju</w:t>
      </w:r>
      <w:r w:rsidRPr="00F34F54">
        <w:rPr>
          <w:rFonts w:ascii="Verdana" w:hAnsi="Verdana" w:cs="Calibri"/>
          <w:sz w:val="20"/>
          <w:szCs w:val="20"/>
          <w:u w:val="single"/>
        </w:rPr>
        <w:t xml:space="preserve"> znakove impulzivnosti </w:t>
      </w:r>
      <w:r w:rsidRPr="00F34F54">
        <w:rPr>
          <w:rFonts w:ascii="Verdana" w:hAnsi="Verdana" w:cs="Calibri"/>
          <w:sz w:val="20"/>
          <w:szCs w:val="20"/>
        </w:rPr>
        <w:t xml:space="preserve">tako da prekidaju ili ometaju druge, upadaju u riječ ili igru, odgovaraju prije nego dovršite pitanje. </w:t>
      </w:r>
    </w:p>
    <w:p w14:paraId="223F37EA" w14:textId="6BFEA3DC" w:rsidR="00491018" w:rsidRPr="00F34F54" w:rsidRDefault="00491018" w:rsidP="00123488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F34F54">
        <w:rPr>
          <w:rFonts w:ascii="Verdana" w:hAnsi="Verdana" w:cs="Calibri"/>
          <w:sz w:val="20"/>
          <w:szCs w:val="20"/>
        </w:rPr>
        <w:t xml:space="preserve">Očekivana pojava simptoma je prije 12 godine. </w:t>
      </w:r>
      <w:r w:rsidR="00784827" w:rsidRPr="00F34F54">
        <w:rPr>
          <w:rFonts w:ascii="Verdana" w:hAnsi="Verdana" w:cs="Calibri"/>
          <w:sz w:val="20"/>
          <w:szCs w:val="20"/>
        </w:rPr>
        <w:t xml:space="preserve">Obično se o ADHD-u govori tek kada razvojno možemo očekivati određeni nivo pažnje i samokontrole (već se sa 4. godine može utvrditi). </w:t>
      </w:r>
      <w:r w:rsidR="00123488" w:rsidRPr="00F34F54">
        <w:rPr>
          <w:rFonts w:ascii="Verdana" w:hAnsi="Verdana" w:cs="Calibri"/>
          <w:sz w:val="20"/>
          <w:szCs w:val="20"/>
        </w:rPr>
        <w:t>U odg</w:t>
      </w:r>
      <w:r w:rsidR="00123488" w:rsidRPr="00F34F54">
        <w:rPr>
          <w:rFonts w:ascii="Verdana" w:hAnsi="Verdana"/>
          <w:sz w:val="20"/>
          <w:szCs w:val="20"/>
        </w:rPr>
        <w:t>ojnoj skupini ili razredu od 20</w:t>
      </w:r>
      <w:r w:rsidR="0046669A">
        <w:rPr>
          <w:rFonts w:ascii="Verdana" w:hAnsi="Verdana"/>
          <w:sz w:val="20"/>
          <w:szCs w:val="20"/>
        </w:rPr>
        <w:t>-</w:t>
      </w:r>
      <w:r w:rsidR="00123488" w:rsidRPr="00F34F54">
        <w:rPr>
          <w:rFonts w:ascii="Verdana" w:hAnsi="Verdana"/>
          <w:sz w:val="20"/>
          <w:szCs w:val="20"/>
        </w:rPr>
        <w:t>ak djece možemo očekivati jedno dijete s ADHD-om. ADHD se javlja kod dječaka i djevojčica, na 2 dječaka jedna djevojčica ima dijagnosticiran ADHD. Moguće da se lakše prepoznaje kod dječaka.</w:t>
      </w:r>
    </w:p>
    <w:p w14:paraId="3B976F6B" w14:textId="64C33916" w:rsidR="00A56283" w:rsidRPr="00F34F54" w:rsidRDefault="00F34F54" w:rsidP="00491018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Osobe s</w:t>
      </w:r>
      <w:r w:rsidR="00784827" w:rsidRPr="00F34F54">
        <w:rPr>
          <w:rFonts w:ascii="Verdana" w:hAnsi="Verdana" w:cs="Calibri"/>
          <w:sz w:val="20"/>
          <w:szCs w:val="20"/>
        </w:rPr>
        <w:t xml:space="preserve"> ADHD</w:t>
      </w:r>
      <w:r>
        <w:rPr>
          <w:rFonts w:ascii="Verdana" w:hAnsi="Verdana" w:cs="Calibri"/>
          <w:sz w:val="20"/>
          <w:szCs w:val="20"/>
        </w:rPr>
        <w:t>-om</w:t>
      </w:r>
      <w:r w:rsidR="00784827" w:rsidRPr="00F34F54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 xml:space="preserve">znaju reći </w:t>
      </w:r>
      <w:r w:rsidR="00491018" w:rsidRPr="00F34F54">
        <w:rPr>
          <w:rFonts w:ascii="Verdana" w:hAnsi="Verdana" w:cs="Calibri"/>
          <w:sz w:val="20"/>
          <w:szCs w:val="20"/>
        </w:rPr>
        <w:t xml:space="preserve">da im je otkrivanje ADHDa </w:t>
      </w:r>
      <w:r w:rsidR="00784827" w:rsidRPr="00F34F54">
        <w:rPr>
          <w:rFonts w:ascii="Verdana" w:hAnsi="Verdana" w:cs="Calibri"/>
          <w:sz w:val="20"/>
          <w:szCs w:val="20"/>
        </w:rPr>
        <w:t>promijenilo život u pozitivnom smislu. Okolina je tek tada počela pokazivati veće razumijevanje za njih. Nažalost o</w:t>
      </w:r>
      <w:r w:rsidR="00784827" w:rsidRPr="00F34F54">
        <w:rPr>
          <w:rFonts w:ascii="Verdana" w:hAnsi="Verdana"/>
          <w:sz w:val="20"/>
          <w:szCs w:val="20"/>
        </w:rPr>
        <w:t xml:space="preserve">kolina često pogrešno interpretira ponašanja i etiketira dijete kao neposlušno. </w:t>
      </w:r>
      <w:r w:rsidR="00491018" w:rsidRPr="00F34F54">
        <w:rPr>
          <w:rFonts w:ascii="Verdana" w:hAnsi="Verdana"/>
          <w:sz w:val="20"/>
          <w:szCs w:val="20"/>
        </w:rPr>
        <w:t>Djetetu s ADHD</w:t>
      </w:r>
      <w:r w:rsidR="0092619A">
        <w:rPr>
          <w:rFonts w:ascii="Verdana" w:hAnsi="Verdana"/>
          <w:sz w:val="20"/>
          <w:szCs w:val="20"/>
        </w:rPr>
        <w:t>-</w:t>
      </w:r>
      <w:r w:rsidR="00491018" w:rsidRPr="00F34F54">
        <w:rPr>
          <w:rFonts w:ascii="Verdana" w:hAnsi="Verdana"/>
          <w:sz w:val="20"/>
          <w:szCs w:val="20"/>
        </w:rPr>
        <w:t xml:space="preserve">om koje je željno društva vršnjaka nije lako uspostaviti </w:t>
      </w:r>
      <w:r w:rsidR="00B93C01" w:rsidRPr="00F34F54">
        <w:rPr>
          <w:rFonts w:ascii="Verdana" w:hAnsi="Verdana"/>
          <w:sz w:val="20"/>
          <w:szCs w:val="20"/>
        </w:rPr>
        <w:t xml:space="preserve">dobi primjerenu vršnjačku komunikaciju i </w:t>
      </w:r>
      <w:r w:rsidR="00491018" w:rsidRPr="00F34F54">
        <w:rPr>
          <w:rFonts w:ascii="Verdana" w:hAnsi="Verdana"/>
          <w:sz w:val="20"/>
          <w:szCs w:val="20"/>
        </w:rPr>
        <w:t>prijateljstv</w:t>
      </w:r>
      <w:r w:rsidR="00B93C01" w:rsidRPr="00F34F54">
        <w:rPr>
          <w:rFonts w:ascii="Verdana" w:hAnsi="Verdana"/>
          <w:sz w:val="20"/>
          <w:szCs w:val="20"/>
        </w:rPr>
        <w:t>a</w:t>
      </w:r>
      <w:r w:rsidR="00491018" w:rsidRPr="00F34F54">
        <w:rPr>
          <w:rFonts w:ascii="Verdana" w:hAnsi="Verdana"/>
          <w:sz w:val="20"/>
          <w:szCs w:val="20"/>
        </w:rPr>
        <w:t xml:space="preserve">. </w:t>
      </w:r>
      <w:r w:rsidR="00784827" w:rsidRPr="00F34F54">
        <w:rPr>
          <w:rFonts w:ascii="Verdana" w:hAnsi="Verdana"/>
          <w:sz w:val="20"/>
          <w:szCs w:val="20"/>
        </w:rPr>
        <w:t>Potrebno je znati da je funkcioniranje u grupi  djetetu s ADHD-om posebno izazovno. U raznim aspektima funkcioniranja djetetu s ADHD</w:t>
      </w:r>
      <w:r w:rsidR="0092619A">
        <w:rPr>
          <w:rFonts w:ascii="Verdana" w:hAnsi="Verdana"/>
          <w:sz w:val="20"/>
          <w:szCs w:val="20"/>
        </w:rPr>
        <w:t>-</w:t>
      </w:r>
      <w:r w:rsidR="00784827" w:rsidRPr="00F34F54">
        <w:rPr>
          <w:rFonts w:ascii="Verdana" w:hAnsi="Verdana"/>
          <w:sz w:val="20"/>
          <w:szCs w:val="20"/>
        </w:rPr>
        <w:t>om se može pomoći. Posebno je važno da roditelj</w:t>
      </w:r>
      <w:r w:rsidR="0092619A">
        <w:rPr>
          <w:rFonts w:ascii="Verdana" w:hAnsi="Verdana"/>
          <w:sz w:val="20"/>
          <w:szCs w:val="20"/>
        </w:rPr>
        <w:t>i,</w:t>
      </w:r>
      <w:r w:rsidR="00784827" w:rsidRPr="00F34F54">
        <w:rPr>
          <w:rFonts w:ascii="Verdana" w:hAnsi="Verdana"/>
          <w:sz w:val="20"/>
          <w:szCs w:val="20"/>
        </w:rPr>
        <w:t xml:space="preserve"> učitelji/odgajatelji </w:t>
      </w:r>
      <w:r w:rsidR="0092619A">
        <w:rPr>
          <w:rFonts w:ascii="Verdana" w:hAnsi="Verdana"/>
          <w:sz w:val="20"/>
          <w:szCs w:val="20"/>
        </w:rPr>
        <w:t xml:space="preserve">i terapeut </w:t>
      </w:r>
      <w:r w:rsidR="00784827" w:rsidRPr="00F34F54">
        <w:rPr>
          <w:rFonts w:ascii="Verdana" w:hAnsi="Verdana"/>
          <w:sz w:val="20"/>
          <w:szCs w:val="20"/>
        </w:rPr>
        <w:t xml:space="preserve">u tome </w:t>
      </w:r>
      <w:r w:rsidR="0092619A">
        <w:rPr>
          <w:rFonts w:ascii="Verdana" w:hAnsi="Verdana"/>
          <w:sz w:val="20"/>
          <w:szCs w:val="20"/>
        </w:rPr>
        <w:lastRenderedPageBreak/>
        <w:t xml:space="preserve">budu sustavna </w:t>
      </w:r>
      <w:r w:rsidR="00784827" w:rsidRPr="00F34F54">
        <w:rPr>
          <w:rFonts w:ascii="Verdana" w:hAnsi="Verdana"/>
          <w:sz w:val="20"/>
          <w:szCs w:val="20"/>
        </w:rPr>
        <w:t>podrška</w:t>
      </w:r>
      <w:r w:rsidR="00A56283" w:rsidRPr="00F34F54">
        <w:rPr>
          <w:rFonts w:ascii="Verdana" w:hAnsi="Verdana"/>
          <w:sz w:val="20"/>
          <w:szCs w:val="20"/>
        </w:rPr>
        <w:t xml:space="preserve"> djetetu. Time pomažemo djetetu da razvije bolje samopoštovanje pomalo ovladavajući svojim vremenom, obavezama, komunikacijom… </w:t>
      </w:r>
    </w:p>
    <w:p w14:paraId="44F886C2" w14:textId="4853B3C7" w:rsidR="00A56283" w:rsidRPr="00F34F54" w:rsidRDefault="00A56283" w:rsidP="00A5628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34F54">
        <w:rPr>
          <w:rFonts w:ascii="Verdana" w:hAnsi="Verdana"/>
          <w:sz w:val="20"/>
          <w:szCs w:val="20"/>
        </w:rPr>
        <w:t xml:space="preserve">         BKT pristup je efikasan u tretmanu ADHD-a. Pomaže djetetu u prepoznavanju vlastitih  snaga, uče</w:t>
      </w:r>
      <w:r w:rsidR="0092619A">
        <w:rPr>
          <w:rFonts w:ascii="Verdana" w:hAnsi="Verdana"/>
          <w:sz w:val="20"/>
          <w:szCs w:val="20"/>
        </w:rPr>
        <w:t>nju</w:t>
      </w:r>
      <w:r w:rsidRPr="00F34F54">
        <w:rPr>
          <w:rFonts w:ascii="Verdana" w:hAnsi="Verdana"/>
          <w:sz w:val="20"/>
          <w:szCs w:val="20"/>
        </w:rPr>
        <w:t xml:space="preserve"> način</w:t>
      </w:r>
      <w:r w:rsidR="0092619A">
        <w:rPr>
          <w:rFonts w:ascii="Verdana" w:hAnsi="Verdana"/>
          <w:sz w:val="20"/>
          <w:szCs w:val="20"/>
        </w:rPr>
        <w:t>a</w:t>
      </w:r>
      <w:r w:rsidRPr="00F34F54">
        <w:rPr>
          <w:rFonts w:ascii="Verdana" w:hAnsi="Verdana"/>
          <w:sz w:val="20"/>
          <w:szCs w:val="20"/>
        </w:rPr>
        <w:t xml:space="preserve"> kako smanjiti intenzitet simptoma i grade se one vještine koje će djetetu poboljšati </w:t>
      </w:r>
      <w:r w:rsidR="0046669A">
        <w:rPr>
          <w:rFonts w:ascii="Verdana" w:hAnsi="Verdana"/>
          <w:sz w:val="20"/>
          <w:szCs w:val="20"/>
        </w:rPr>
        <w:t xml:space="preserve">svakodnevno </w:t>
      </w:r>
      <w:r w:rsidRPr="00F34F54">
        <w:rPr>
          <w:rFonts w:ascii="Verdana" w:hAnsi="Verdana"/>
          <w:sz w:val="20"/>
          <w:szCs w:val="20"/>
        </w:rPr>
        <w:t xml:space="preserve">funkcioniranje. Bihevior-kognitivna terapija dokazano pomaže djeci u samokontroli i regulaciji impulsa, boljoj organizaciji i korištenju vremena, razvoju strategija rješavanja problema, emocionalnoj regulaciji, jačanju samopouzdanja i socijalnih vještina.  </w:t>
      </w:r>
      <w:r w:rsidR="00C769B8" w:rsidRPr="00F34F54">
        <w:rPr>
          <w:rFonts w:ascii="Verdana" w:hAnsi="Verdana"/>
          <w:sz w:val="20"/>
          <w:szCs w:val="20"/>
        </w:rPr>
        <w:t>Ponekad se provodi i u kombinaciji s medikamentoznom terapijom koju može preporučiti liječnik s ciljem ublažavanja simptomima.</w:t>
      </w:r>
    </w:p>
    <w:p w14:paraId="53251598" w14:textId="2FE5F36F" w:rsidR="00B93C01" w:rsidRPr="00F34F54" w:rsidRDefault="00A56283" w:rsidP="00A5628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34F54">
        <w:rPr>
          <w:rFonts w:ascii="Verdana" w:hAnsi="Verdana"/>
          <w:sz w:val="20"/>
          <w:szCs w:val="20"/>
        </w:rPr>
        <w:t xml:space="preserve">         Što je dijete mlađe aktivna uloga roditelja u BKT tretmanu je značajnija. Tako se u BKT roditeljima pomaže u planiranju intervencija od uspostavljanja pravila i dnevne rutine, dosljednosti potkrepljivanja ponašanja, pravilne prehrane i spavanja. No, razumijevanje i podrška roditelja jednako je bitna u svim periodima razvoja, posebno kod djece s ADHD-om koja često nailaze na nerazumijevanje okoline. </w:t>
      </w:r>
      <w:r w:rsidR="00C769B8" w:rsidRPr="00F34F54">
        <w:rPr>
          <w:rFonts w:ascii="Verdana" w:hAnsi="Verdana"/>
          <w:sz w:val="20"/>
          <w:szCs w:val="20"/>
        </w:rPr>
        <w:t>Važno je uočiti trud i napor koji dijete ulaže u razne aktivnosti. Ujedno je potrebno dijete zaštititi od nerazumijevanja okoline</w:t>
      </w:r>
      <w:r w:rsidR="0046669A">
        <w:rPr>
          <w:rFonts w:ascii="Verdana" w:hAnsi="Verdana"/>
          <w:sz w:val="20"/>
          <w:szCs w:val="20"/>
        </w:rPr>
        <w:t>, ali i</w:t>
      </w:r>
      <w:r w:rsidR="00C769B8" w:rsidRPr="00F34F54">
        <w:rPr>
          <w:rFonts w:ascii="Verdana" w:hAnsi="Verdana"/>
          <w:sz w:val="20"/>
          <w:szCs w:val="20"/>
        </w:rPr>
        <w:t xml:space="preserve"> od rizika u koje dijete ulazi zbog slabije procjene praktičnih i socijalnih situacija</w:t>
      </w:r>
      <w:r w:rsidR="00B93C01" w:rsidRPr="00F34F54">
        <w:rPr>
          <w:rFonts w:ascii="Verdana" w:hAnsi="Verdana"/>
          <w:sz w:val="20"/>
          <w:szCs w:val="20"/>
        </w:rPr>
        <w:t xml:space="preserve">. </w:t>
      </w:r>
    </w:p>
    <w:p w14:paraId="5BD6EB43" w14:textId="39E86445" w:rsidR="00A56283" w:rsidRPr="00F34F54" w:rsidRDefault="00A56283" w:rsidP="00B93C01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F34F54">
        <w:rPr>
          <w:rFonts w:ascii="Verdana" w:hAnsi="Verdana"/>
          <w:sz w:val="20"/>
          <w:szCs w:val="20"/>
        </w:rPr>
        <w:t xml:space="preserve">U nastanku ADHD-a u značajnu ulogu imaju genetika i biološki faktori. Tako osoba ima veću šansu razviti ADHD ako ga roditelji imaju. Ujedno su nađene specifičnosti u područjima mozga odgovornima za planiranje i kontrolu impulsa. </w:t>
      </w:r>
    </w:p>
    <w:p w14:paraId="05434FBC" w14:textId="3DEFA6C8" w:rsidR="0052417F" w:rsidRPr="00F34F54" w:rsidRDefault="00A56283" w:rsidP="00A5628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F34F54">
        <w:rPr>
          <w:rFonts w:ascii="Verdana" w:hAnsi="Verdana"/>
          <w:sz w:val="20"/>
          <w:szCs w:val="20"/>
        </w:rPr>
        <w:t xml:space="preserve">ADHD utječe na funkcioniranje u raznim aspektima. </w:t>
      </w:r>
      <w:r w:rsidR="0046669A">
        <w:rPr>
          <w:rFonts w:ascii="Verdana" w:hAnsi="Verdana"/>
          <w:sz w:val="20"/>
          <w:szCs w:val="20"/>
        </w:rPr>
        <w:t>Djeca s ADHD-om</w:t>
      </w:r>
      <w:r w:rsidRPr="00F34F54">
        <w:rPr>
          <w:rFonts w:ascii="Verdana" w:hAnsi="Verdana"/>
          <w:sz w:val="20"/>
          <w:szCs w:val="20"/>
        </w:rPr>
        <w:t xml:space="preserve"> imaju poteškoća s raznim izvršnim funkcijama</w:t>
      </w:r>
      <w:r w:rsidR="00B93C01" w:rsidRPr="00F34F54">
        <w:rPr>
          <w:rFonts w:ascii="Verdana" w:hAnsi="Verdana"/>
          <w:sz w:val="20"/>
          <w:szCs w:val="20"/>
        </w:rPr>
        <w:t xml:space="preserve"> koje omogućuju planiranje, usmjeravanje pažnje, kontrolu ponašanja i prilagodbu novim situacijama. </w:t>
      </w:r>
      <w:r w:rsidR="005D4782" w:rsidRPr="00F34F54">
        <w:rPr>
          <w:rFonts w:ascii="Verdana" w:hAnsi="Verdana"/>
          <w:sz w:val="20"/>
          <w:szCs w:val="20"/>
        </w:rPr>
        <w:t xml:space="preserve">Često djeca s ADHD-om imaju povećanu ili smanjenu senzornu osjetljivost na zvukove, svjetlost, dodir, mirise i okuse. Tako ih stimulirajuće situacije mogu činiti tjeskobnima ili pak mogu tražiti dodatnu stimulaciju (npr. stvaranjem buke ili dodirivanjem ljudi). Mogu se javiti i problemi emocionalne regulacije. </w:t>
      </w:r>
      <w:r w:rsidR="0052417F" w:rsidRPr="00F34F54">
        <w:rPr>
          <w:rFonts w:ascii="Verdana" w:hAnsi="Verdana"/>
          <w:sz w:val="20"/>
          <w:szCs w:val="20"/>
        </w:rPr>
        <w:t xml:space="preserve">   </w:t>
      </w:r>
    </w:p>
    <w:p w14:paraId="3C13A9F3" w14:textId="3616A9A9" w:rsidR="00123488" w:rsidRPr="00F34F54" w:rsidRDefault="005D4782" w:rsidP="005D4782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F34F54">
        <w:rPr>
          <w:rFonts w:ascii="Verdana" w:hAnsi="Verdana"/>
          <w:sz w:val="20"/>
          <w:szCs w:val="20"/>
        </w:rPr>
        <w:t>S druge strane osobe s ADHD</w:t>
      </w:r>
      <w:r w:rsidR="0046669A">
        <w:rPr>
          <w:rFonts w:ascii="Verdana" w:hAnsi="Verdana"/>
          <w:sz w:val="20"/>
          <w:szCs w:val="20"/>
        </w:rPr>
        <w:t>-</w:t>
      </w:r>
      <w:r w:rsidRPr="00F34F54">
        <w:rPr>
          <w:rFonts w:ascii="Verdana" w:hAnsi="Verdana"/>
          <w:sz w:val="20"/>
          <w:szCs w:val="20"/>
        </w:rPr>
        <w:t>om mogu dugo zadržati pažnju na stvarima koje ih jako zanimaju (</w:t>
      </w:r>
      <w:r w:rsidR="00123488" w:rsidRPr="00F34F54">
        <w:rPr>
          <w:rFonts w:ascii="Verdana" w:hAnsi="Verdana"/>
          <w:sz w:val="20"/>
          <w:szCs w:val="20"/>
        </w:rPr>
        <w:t xml:space="preserve">tzv. </w:t>
      </w:r>
      <w:r w:rsidRPr="00F34F54">
        <w:rPr>
          <w:rFonts w:ascii="Verdana" w:hAnsi="Verdana"/>
          <w:sz w:val="20"/>
          <w:szCs w:val="20"/>
        </w:rPr>
        <w:t xml:space="preserve">hiperfokus) i </w:t>
      </w:r>
      <w:r w:rsidR="00123488" w:rsidRPr="00F34F54">
        <w:rPr>
          <w:rFonts w:ascii="Verdana" w:hAnsi="Verdana"/>
          <w:sz w:val="20"/>
          <w:szCs w:val="20"/>
        </w:rPr>
        <w:t>imaju ogromnu</w:t>
      </w:r>
      <w:r w:rsidRPr="00F34F54">
        <w:rPr>
          <w:rFonts w:ascii="Verdana" w:hAnsi="Verdana"/>
          <w:sz w:val="20"/>
          <w:szCs w:val="20"/>
        </w:rPr>
        <w:t xml:space="preserve"> energiju.</w:t>
      </w:r>
      <w:r w:rsidR="00DE3DD8" w:rsidRPr="00F34F54">
        <w:rPr>
          <w:rFonts w:ascii="Verdana" w:hAnsi="Verdana"/>
          <w:sz w:val="20"/>
          <w:szCs w:val="20"/>
        </w:rPr>
        <w:t xml:space="preserve"> </w:t>
      </w:r>
      <w:r w:rsidR="0052417F" w:rsidRPr="00F34F54">
        <w:rPr>
          <w:rFonts w:ascii="Verdana" w:hAnsi="Verdana"/>
          <w:sz w:val="20"/>
          <w:szCs w:val="20"/>
        </w:rPr>
        <w:t xml:space="preserve">Potrebno je </w:t>
      </w:r>
      <w:r w:rsidR="00123488" w:rsidRPr="00F34F54">
        <w:rPr>
          <w:rFonts w:ascii="Verdana" w:hAnsi="Verdana"/>
          <w:sz w:val="20"/>
          <w:szCs w:val="20"/>
        </w:rPr>
        <w:t>obratiti pažnju na</w:t>
      </w:r>
      <w:r w:rsidR="0052417F" w:rsidRPr="00F34F54">
        <w:rPr>
          <w:rFonts w:ascii="Verdana" w:hAnsi="Verdana"/>
          <w:sz w:val="20"/>
          <w:szCs w:val="20"/>
        </w:rPr>
        <w:t xml:space="preserve"> jake strane djeteta i na njih se osloniti. Imamo vrlo uspješnih sportaša s ADHD</w:t>
      </w:r>
      <w:r w:rsidR="0046669A">
        <w:rPr>
          <w:rFonts w:ascii="Verdana" w:hAnsi="Verdana"/>
          <w:sz w:val="20"/>
          <w:szCs w:val="20"/>
        </w:rPr>
        <w:t>-</w:t>
      </w:r>
      <w:r w:rsidR="0052417F" w:rsidRPr="00F34F54">
        <w:rPr>
          <w:rFonts w:ascii="Verdana" w:hAnsi="Verdana"/>
          <w:sz w:val="20"/>
          <w:szCs w:val="20"/>
        </w:rPr>
        <w:t>om koji su u nekom periodu svoga života trebali naučiti slijediti pravila i kontrolirati svoje impulse. I u drugim područjima ima vrlo uspješnih osoba s ADHD</w:t>
      </w:r>
      <w:r w:rsidR="0046669A">
        <w:rPr>
          <w:rFonts w:ascii="Verdana" w:hAnsi="Verdana"/>
          <w:sz w:val="20"/>
          <w:szCs w:val="20"/>
        </w:rPr>
        <w:t>-</w:t>
      </w:r>
      <w:r w:rsidR="0052417F" w:rsidRPr="00F34F54">
        <w:rPr>
          <w:rFonts w:ascii="Verdana" w:hAnsi="Verdana"/>
          <w:sz w:val="20"/>
          <w:szCs w:val="20"/>
        </w:rPr>
        <w:t xml:space="preserve">om. Svako je dijete </w:t>
      </w:r>
      <w:r w:rsidR="00F34F54" w:rsidRPr="00F34F54">
        <w:rPr>
          <w:rFonts w:ascii="Verdana" w:hAnsi="Verdana"/>
          <w:sz w:val="20"/>
          <w:szCs w:val="20"/>
        </w:rPr>
        <w:t>posebno</w:t>
      </w:r>
      <w:r w:rsidR="0052417F" w:rsidRPr="00F34F54">
        <w:rPr>
          <w:rFonts w:ascii="Verdana" w:hAnsi="Verdana"/>
          <w:sz w:val="20"/>
          <w:szCs w:val="20"/>
        </w:rPr>
        <w:t xml:space="preserve"> i potrebno je naći koje su njegove specifične prednosti</w:t>
      </w:r>
      <w:r w:rsidR="00123488" w:rsidRPr="00F34F54">
        <w:rPr>
          <w:rFonts w:ascii="Verdana" w:hAnsi="Verdana"/>
          <w:sz w:val="20"/>
          <w:szCs w:val="20"/>
        </w:rPr>
        <w:t>. BKT pristup koji zahtijeva aktivno sudjelovanje svih sudionika  u tome može pomoći.</w:t>
      </w:r>
    </w:p>
    <w:p w14:paraId="0FFEB3AF" w14:textId="77777777" w:rsidR="00123488" w:rsidRPr="00F34F54" w:rsidRDefault="00123488" w:rsidP="005D4782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6A45EF5E" w14:textId="6E38D0AA" w:rsidR="00C769B8" w:rsidRPr="00123488" w:rsidRDefault="00C769B8" w:rsidP="00123488">
      <w:pPr>
        <w:spacing w:line="360" w:lineRule="auto"/>
        <w:ind w:firstLine="708"/>
        <w:jc w:val="both"/>
        <w:rPr>
          <w:rFonts w:ascii="Verdana" w:hAnsi="Verdana" w:cs="Calibri"/>
          <w:color w:val="747474" w:themeColor="background2" w:themeShade="80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ab/>
      </w:r>
      <w:r w:rsidR="007F107D" w:rsidRPr="007F107D">
        <w:rPr>
          <w:rFonts w:ascii="Verdana" w:hAnsi="Verdana" w:cs="Calibri"/>
          <w:color w:val="747474" w:themeColor="background2" w:themeShade="80"/>
          <w:sz w:val="20"/>
          <w:szCs w:val="20"/>
        </w:rPr>
        <w:t xml:space="preserve"> </w:t>
      </w:r>
    </w:p>
    <w:p w14:paraId="0F27D3CF" w14:textId="4BF3B1EF" w:rsidR="00836335" w:rsidRPr="00D02F1D" w:rsidRDefault="00836335" w:rsidP="006E79A4">
      <w:pPr>
        <w:spacing w:line="360" w:lineRule="auto"/>
        <w:ind w:left="1416" w:firstLine="708"/>
        <w:rPr>
          <w:rFonts w:ascii="Verdana" w:hAnsi="Verdana"/>
          <w:b/>
          <w:bCs/>
          <w:sz w:val="20"/>
          <w:szCs w:val="20"/>
        </w:rPr>
      </w:pPr>
      <w:r w:rsidRPr="00D02F1D">
        <w:rPr>
          <w:rFonts w:ascii="Verdana" w:hAnsi="Verdana"/>
          <w:b/>
          <w:bCs/>
          <w:sz w:val="20"/>
          <w:szCs w:val="20"/>
        </w:rPr>
        <w:t>PSIHOEDUKACIJA DJETETA (ADOLESCENT)</w:t>
      </w:r>
    </w:p>
    <w:p w14:paraId="2C9B1A63" w14:textId="5FF2030A" w:rsidR="00EE3F26" w:rsidRPr="00E405DC" w:rsidRDefault="00E405DC" w:rsidP="00E405D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="009A58D4" w:rsidRPr="00E405DC">
        <w:rPr>
          <w:rFonts w:ascii="Verdana" w:hAnsi="Verdana"/>
          <w:sz w:val="20"/>
          <w:szCs w:val="20"/>
        </w:rPr>
        <w:t>Danas ćemo</w:t>
      </w:r>
      <w:r w:rsidR="000575ED" w:rsidRPr="00E405DC">
        <w:rPr>
          <w:rFonts w:ascii="Verdana" w:hAnsi="Verdana"/>
          <w:sz w:val="20"/>
          <w:szCs w:val="20"/>
        </w:rPr>
        <w:t xml:space="preserve"> razgovarati o ADHD-u</w:t>
      </w:r>
      <w:r w:rsidR="009A58D4" w:rsidRPr="00E405DC">
        <w:rPr>
          <w:rFonts w:ascii="Verdana" w:hAnsi="Verdana"/>
          <w:sz w:val="20"/>
          <w:szCs w:val="20"/>
        </w:rPr>
        <w:t xml:space="preserve"> </w:t>
      </w:r>
      <w:r w:rsidRPr="00E405DC">
        <w:rPr>
          <w:rFonts w:ascii="Verdana" w:hAnsi="Verdana"/>
          <w:sz w:val="20"/>
          <w:szCs w:val="20"/>
        </w:rPr>
        <w:t xml:space="preserve">ili poremećaju hiperaktivnosti </w:t>
      </w:r>
      <w:r w:rsidR="009A58D4" w:rsidRPr="00E405DC">
        <w:rPr>
          <w:rFonts w:ascii="Verdana" w:hAnsi="Verdana"/>
          <w:sz w:val="20"/>
          <w:szCs w:val="20"/>
        </w:rPr>
        <w:t xml:space="preserve">kako smo se </w:t>
      </w:r>
      <w:r w:rsidR="00B60847" w:rsidRPr="00E405DC">
        <w:rPr>
          <w:rFonts w:ascii="Verdana" w:hAnsi="Verdana"/>
          <w:sz w:val="20"/>
          <w:szCs w:val="20"/>
        </w:rPr>
        <w:t>ranije</w:t>
      </w:r>
      <w:r w:rsidR="009A58D4" w:rsidRPr="00E405DC">
        <w:rPr>
          <w:rFonts w:ascii="Verdana" w:hAnsi="Verdana"/>
          <w:sz w:val="20"/>
          <w:szCs w:val="20"/>
        </w:rPr>
        <w:t xml:space="preserve"> dogovorili</w:t>
      </w:r>
      <w:r w:rsidR="000575ED" w:rsidRPr="00E405DC">
        <w:rPr>
          <w:rFonts w:ascii="Verdana" w:hAnsi="Verdana"/>
          <w:sz w:val="20"/>
          <w:szCs w:val="20"/>
        </w:rPr>
        <w:t xml:space="preserve">. </w:t>
      </w:r>
      <w:r w:rsidR="00551F69" w:rsidRPr="00E405DC">
        <w:rPr>
          <w:rFonts w:ascii="Verdana" w:hAnsi="Verdana"/>
          <w:sz w:val="20"/>
          <w:szCs w:val="20"/>
        </w:rPr>
        <w:t xml:space="preserve">Vjerujem da ćeš neka ponašanja prepoznati kod sebe, ali neka od tih ponašanja neće vrijediti za tebe.  </w:t>
      </w:r>
      <w:r w:rsidR="00EE3F26" w:rsidRPr="00E405DC">
        <w:rPr>
          <w:rFonts w:ascii="Verdana" w:hAnsi="Verdana"/>
          <w:sz w:val="20"/>
          <w:szCs w:val="20"/>
        </w:rPr>
        <w:t>Sva djeca</w:t>
      </w:r>
      <w:r w:rsidR="009F65CE">
        <w:rPr>
          <w:rFonts w:ascii="Verdana" w:hAnsi="Verdana"/>
          <w:sz w:val="20"/>
          <w:szCs w:val="20"/>
        </w:rPr>
        <w:t>/mladi</w:t>
      </w:r>
      <w:r w:rsidR="00EE3F26" w:rsidRPr="00E405DC">
        <w:rPr>
          <w:rFonts w:ascii="Verdana" w:hAnsi="Verdana"/>
          <w:sz w:val="20"/>
          <w:szCs w:val="20"/>
        </w:rPr>
        <w:t xml:space="preserve"> ponekad pokazuju ova ponašanja, ali kod djece</w:t>
      </w:r>
      <w:r w:rsidR="009F65CE">
        <w:rPr>
          <w:rFonts w:ascii="Verdana" w:hAnsi="Verdana"/>
          <w:sz w:val="20"/>
          <w:szCs w:val="20"/>
        </w:rPr>
        <w:t xml:space="preserve">/mladih </w:t>
      </w:r>
      <w:r w:rsidRPr="00E405DC">
        <w:rPr>
          <w:rFonts w:ascii="Verdana" w:hAnsi="Verdana"/>
          <w:sz w:val="20"/>
          <w:szCs w:val="20"/>
        </w:rPr>
        <w:t xml:space="preserve"> s ADHD-om </w:t>
      </w:r>
      <w:r w:rsidR="00EE3F26" w:rsidRPr="00E405DC">
        <w:rPr>
          <w:rFonts w:ascii="Verdana" w:hAnsi="Verdana"/>
          <w:sz w:val="20"/>
          <w:szCs w:val="20"/>
        </w:rPr>
        <w:t xml:space="preserve">su češća i mogu ih ometati u svakodnevnim aktivnostima. </w:t>
      </w:r>
    </w:p>
    <w:p w14:paraId="6755CF7D" w14:textId="43C5F9D8" w:rsidR="00E405DC" w:rsidRDefault="00E405DC" w:rsidP="005B58A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Djeca/mladi s ADHD-om</w:t>
      </w:r>
      <w:r w:rsidR="000575ED">
        <w:rPr>
          <w:rFonts w:ascii="Verdana" w:hAnsi="Verdana"/>
          <w:sz w:val="20"/>
          <w:szCs w:val="20"/>
        </w:rPr>
        <w:t xml:space="preserve"> obično imaju </w:t>
      </w:r>
      <w:r w:rsidR="000575ED" w:rsidRPr="00E405DC">
        <w:rPr>
          <w:rFonts w:ascii="Verdana" w:hAnsi="Verdana"/>
          <w:sz w:val="20"/>
          <w:szCs w:val="20"/>
        </w:rPr>
        <w:t xml:space="preserve">jako puno energije </w:t>
      </w:r>
      <w:r w:rsidR="00163BD5">
        <w:rPr>
          <w:rFonts w:ascii="Verdana" w:hAnsi="Verdana"/>
          <w:sz w:val="20"/>
          <w:szCs w:val="20"/>
        </w:rPr>
        <w:t>koju možeš zamisliti kao jednu veliku brzu rijeku</w:t>
      </w:r>
      <w:r w:rsidR="000575ED">
        <w:rPr>
          <w:rFonts w:ascii="Verdana" w:hAnsi="Verdana"/>
          <w:sz w:val="20"/>
          <w:szCs w:val="20"/>
        </w:rPr>
        <w:t xml:space="preserve">. </w:t>
      </w:r>
      <w:r w:rsidR="009A58D4">
        <w:rPr>
          <w:rFonts w:ascii="Verdana" w:hAnsi="Verdana"/>
          <w:sz w:val="20"/>
          <w:szCs w:val="20"/>
        </w:rPr>
        <w:t xml:space="preserve">Na tako brzoj rijeci nije lako veslati, </w:t>
      </w:r>
      <w:r w:rsidR="006229FF">
        <w:rPr>
          <w:rFonts w:ascii="Verdana" w:hAnsi="Verdana"/>
          <w:sz w:val="20"/>
          <w:szCs w:val="20"/>
        </w:rPr>
        <w:t xml:space="preserve">nije lako </w:t>
      </w:r>
      <w:r w:rsidR="009A58D4">
        <w:rPr>
          <w:rFonts w:ascii="Verdana" w:hAnsi="Verdana"/>
          <w:sz w:val="20"/>
          <w:szCs w:val="20"/>
        </w:rPr>
        <w:t>uočiti kada treba zaobići neku stijenu i</w:t>
      </w:r>
      <w:r w:rsidR="006229FF">
        <w:rPr>
          <w:rFonts w:ascii="Verdana" w:hAnsi="Verdana"/>
          <w:sz w:val="20"/>
          <w:szCs w:val="20"/>
        </w:rPr>
        <w:t xml:space="preserve"> teško je</w:t>
      </w:r>
      <w:r w:rsidR="009A58D4">
        <w:rPr>
          <w:rFonts w:ascii="Verdana" w:hAnsi="Verdana"/>
          <w:sz w:val="20"/>
          <w:szCs w:val="20"/>
        </w:rPr>
        <w:t xml:space="preserve"> stati. </w:t>
      </w:r>
      <w:r>
        <w:rPr>
          <w:rFonts w:ascii="Verdana" w:hAnsi="Verdana"/>
          <w:sz w:val="20"/>
          <w:szCs w:val="20"/>
        </w:rPr>
        <w:t>Tako se djeca</w:t>
      </w:r>
      <w:r w:rsidR="009F65CE">
        <w:rPr>
          <w:rFonts w:ascii="Verdana" w:hAnsi="Verdana"/>
          <w:sz w:val="20"/>
          <w:szCs w:val="20"/>
        </w:rPr>
        <w:t>/mladi</w:t>
      </w:r>
      <w:r>
        <w:rPr>
          <w:rFonts w:ascii="Verdana" w:hAnsi="Verdana"/>
          <w:sz w:val="20"/>
          <w:szCs w:val="20"/>
        </w:rPr>
        <w:t xml:space="preserve"> s ADHD-om teško zaustave kada žele nešto reći pa odgovore</w:t>
      </w:r>
      <w:r w:rsidRPr="00555F21">
        <w:rPr>
          <w:rFonts w:ascii="Verdana" w:hAnsi="Verdana"/>
          <w:color w:val="FF0000"/>
          <w:sz w:val="20"/>
          <w:szCs w:val="20"/>
        </w:rPr>
        <w:t xml:space="preserve"> </w:t>
      </w:r>
      <w:r w:rsidRPr="00E405DC">
        <w:rPr>
          <w:rFonts w:ascii="Verdana" w:hAnsi="Verdana"/>
          <w:sz w:val="20"/>
          <w:szCs w:val="20"/>
        </w:rPr>
        <w:t xml:space="preserve">prije nego saslušaju </w:t>
      </w:r>
      <w:r>
        <w:rPr>
          <w:rFonts w:ascii="Verdana" w:hAnsi="Verdana"/>
          <w:sz w:val="20"/>
          <w:szCs w:val="20"/>
        </w:rPr>
        <w:t xml:space="preserve">pitanje do kraja. </w:t>
      </w:r>
      <w:r w:rsidRPr="00E405DC">
        <w:rPr>
          <w:rFonts w:ascii="Verdana" w:hAnsi="Verdana"/>
          <w:sz w:val="20"/>
          <w:szCs w:val="20"/>
        </w:rPr>
        <w:t xml:space="preserve">Ponekad ne čuju što drugi </w:t>
      </w:r>
      <w:r w:rsidR="00E67953">
        <w:rPr>
          <w:rFonts w:ascii="Verdana" w:hAnsi="Verdana"/>
          <w:sz w:val="20"/>
          <w:szCs w:val="20"/>
        </w:rPr>
        <w:t>kažu</w:t>
      </w:r>
      <w:r w:rsidRPr="00E405DC">
        <w:rPr>
          <w:rFonts w:ascii="Verdana" w:hAnsi="Verdana"/>
          <w:sz w:val="20"/>
          <w:szCs w:val="20"/>
        </w:rPr>
        <w:t xml:space="preserve"> jer im razne stvari u okolini privlače pažnju. </w:t>
      </w:r>
      <w:r w:rsidR="00E67953">
        <w:rPr>
          <w:rFonts w:ascii="Verdana" w:hAnsi="Verdana"/>
          <w:sz w:val="20"/>
          <w:szCs w:val="20"/>
        </w:rPr>
        <w:t>Češće</w:t>
      </w:r>
      <w:r>
        <w:rPr>
          <w:rFonts w:ascii="Verdana" w:hAnsi="Verdana"/>
          <w:sz w:val="20"/>
          <w:szCs w:val="20"/>
        </w:rPr>
        <w:t xml:space="preserve"> </w:t>
      </w:r>
      <w:r w:rsidRPr="00E405DC">
        <w:rPr>
          <w:rFonts w:ascii="Verdana" w:hAnsi="Verdana"/>
          <w:sz w:val="20"/>
          <w:szCs w:val="20"/>
        </w:rPr>
        <w:t>zaborave zadaću ili izgube svoje stvari.</w:t>
      </w:r>
      <w:r>
        <w:rPr>
          <w:rFonts w:ascii="Verdana" w:hAnsi="Verdana"/>
          <w:sz w:val="20"/>
          <w:szCs w:val="20"/>
        </w:rPr>
        <w:t xml:space="preserve"> </w:t>
      </w:r>
      <w:r w:rsidR="00E67953">
        <w:rPr>
          <w:rFonts w:ascii="Verdana" w:hAnsi="Verdana"/>
          <w:sz w:val="20"/>
          <w:szCs w:val="20"/>
        </w:rPr>
        <w:t>Neka</w:t>
      </w:r>
      <w:r>
        <w:rPr>
          <w:rFonts w:ascii="Verdana" w:hAnsi="Verdana"/>
          <w:sz w:val="20"/>
          <w:szCs w:val="20"/>
        </w:rPr>
        <w:t xml:space="preserve"> </w:t>
      </w:r>
      <w:r w:rsidR="00EE3F26">
        <w:rPr>
          <w:rFonts w:ascii="Verdana" w:hAnsi="Verdana"/>
          <w:sz w:val="20"/>
          <w:szCs w:val="20"/>
        </w:rPr>
        <w:t xml:space="preserve">djeca znaju </w:t>
      </w:r>
      <w:r w:rsidR="00EE3F26" w:rsidRPr="00E405DC">
        <w:rPr>
          <w:rFonts w:ascii="Verdana" w:hAnsi="Verdana"/>
          <w:sz w:val="20"/>
          <w:szCs w:val="20"/>
        </w:rPr>
        <w:t>biti jako živa i stalno u pokretu</w:t>
      </w:r>
      <w:r w:rsidR="009F65CE">
        <w:rPr>
          <w:rFonts w:ascii="Verdana" w:hAnsi="Verdana"/>
          <w:sz w:val="20"/>
          <w:szCs w:val="20"/>
        </w:rPr>
        <w:t xml:space="preserve"> i</w:t>
      </w:r>
      <w:r w:rsidR="00EE3F26" w:rsidRPr="00E405DC">
        <w:rPr>
          <w:rFonts w:ascii="Verdana" w:hAnsi="Verdana"/>
          <w:sz w:val="20"/>
          <w:szCs w:val="20"/>
        </w:rPr>
        <w:t xml:space="preserve"> često </w:t>
      </w:r>
      <w:r w:rsidR="006229FF" w:rsidRPr="00E405DC">
        <w:rPr>
          <w:rFonts w:ascii="Verdana" w:hAnsi="Verdana"/>
          <w:sz w:val="20"/>
          <w:szCs w:val="20"/>
        </w:rPr>
        <w:t>se teško zaustave</w:t>
      </w:r>
      <w:r w:rsidR="00E67953">
        <w:rPr>
          <w:rFonts w:ascii="Verdana" w:hAnsi="Verdana"/>
          <w:sz w:val="20"/>
          <w:szCs w:val="20"/>
        </w:rPr>
        <w:t xml:space="preserve"> kada treba</w:t>
      </w:r>
      <w:r w:rsidR="006229FF" w:rsidRPr="00E405DC">
        <w:rPr>
          <w:rFonts w:ascii="Verdana" w:hAnsi="Verdana"/>
          <w:sz w:val="20"/>
          <w:szCs w:val="20"/>
        </w:rPr>
        <w:t>.</w:t>
      </w:r>
      <w:r w:rsidR="00EE3F26" w:rsidRPr="00E405D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Na primjer, često ne </w:t>
      </w:r>
      <w:r w:rsidR="00E67953">
        <w:rPr>
          <w:rFonts w:ascii="Verdana" w:hAnsi="Verdana"/>
          <w:sz w:val="20"/>
          <w:szCs w:val="20"/>
        </w:rPr>
        <w:t>čuju</w:t>
      </w:r>
      <w:r>
        <w:rPr>
          <w:rFonts w:ascii="Verdana" w:hAnsi="Verdana"/>
          <w:sz w:val="20"/>
          <w:szCs w:val="20"/>
        </w:rPr>
        <w:t xml:space="preserve"> što govori učiteljica jer njihovu pažnju privuče zvuk s hodnika, nova pernica prijatelja ili želja da ustanu sa stolca. </w:t>
      </w:r>
    </w:p>
    <w:p w14:paraId="403930F3" w14:textId="5E4E3292" w:rsidR="00C113E8" w:rsidRPr="006229FF" w:rsidRDefault="00E405DC" w:rsidP="005B58AA">
      <w:pPr>
        <w:spacing w:line="360" w:lineRule="auto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EE3F26" w:rsidRPr="00E405DC">
        <w:rPr>
          <w:rFonts w:ascii="Verdana" w:hAnsi="Verdana"/>
          <w:sz w:val="20"/>
          <w:szCs w:val="20"/>
        </w:rPr>
        <w:t>Budu zbunjeni ili tužni kada ih okolina ne razumije</w:t>
      </w:r>
      <w:r w:rsidR="00067659" w:rsidRPr="00E405DC">
        <w:rPr>
          <w:rFonts w:ascii="Verdana" w:hAnsi="Verdana"/>
          <w:sz w:val="20"/>
          <w:szCs w:val="20"/>
        </w:rPr>
        <w:t xml:space="preserve">. Žele se družiti s </w:t>
      </w:r>
      <w:r w:rsidR="009F65CE">
        <w:rPr>
          <w:rFonts w:ascii="Verdana" w:hAnsi="Verdana"/>
          <w:sz w:val="20"/>
          <w:szCs w:val="20"/>
        </w:rPr>
        <w:t>vršnjacima</w:t>
      </w:r>
      <w:r w:rsidR="00067659" w:rsidRPr="00E405DC">
        <w:rPr>
          <w:rFonts w:ascii="Verdana" w:hAnsi="Verdana"/>
          <w:sz w:val="20"/>
          <w:szCs w:val="20"/>
        </w:rPr>
        <w:t xml:space="preserve">, ali </w:t>
      </w:r>
      <w:r w:rsidR="00006DD7">
        <w:rPr>
          <w:rFonts w:ascii="Verdana" w:hAnsi="Verdana"/>
          <w:sz w:val="20"/>
          <w:szCs w:val="20"/>
        </w:rPr>
        <w:t xml:space="preserve">češće im je teško </w:t>
      </w:r>
      <w:r w:rsidR="006229FF" w:rsidRPr="00E405DC">
        <w:rPr>
          <w:rFonts w:ascii="Verdana" w:hAnsi="Verdana"/>
          <w:sz w:val="20"/>
          <w:szCs w:val="20"/>
        </w:rPr>
        <w:t xml:space="preserve">pratiti razgovor </w:t>
      </w:r>
      <w:r w:rsidR="00006DD7">
        <w:rPr>
          <w:rFonts w:ascii="Verdana" w:hAnsi="Verdana"/>
          <w:sz w:val="20"/>
          <w:szCs w:val="20"/>
        </w:rPr>
        <w:t xml:space="preserve">do kraja </w:t>
      </w:r>
      <w:r w:rsidR="006229FF" w:rsidRPr="00E405DC">
        <w:rPr>
          <w:rFonts w:ascii="Verdana" w:hAnsi="Verdana"/>
          <w:sz w:val="20"/>
          <w:szCs w:val="20"/>
        </w:rPr>
        <w:t xml:space="preserve">ili </w:t>
      </w:r>
      <w:r w:rsidR="00067659" w:rsidRPr="00E405DC">
        <w:rPr>
          <w:rFonts w:ascii="Verdana" w:hAnsi="Verdana"/>
          <w:sz w:val="20"/>
          <w:szCs w:val="20"/>
        </w:rPr>
        <w:t>slijediti</w:t>
      </w:r>
      <w:r w:rsidR="006229FF" w:rsidRPr="00E405DC">
        <w:rPr>
          <w:rFonts w:ascii="Verdana" w:hAnsi="Verdana"/>
          <w:sz w:val="20"/>
          <w:szCs w:val="20"/>
        </w:rPr>
        <w:t xml:space="preserve"> </w:t>
      </w:r>
      <w:r w:rsidR="00067659" w:rsidRPr="00E405DC">
        <w:rPr>
          <w:rFonts w:ascii="Verdana" w:hAnsi="Verdana"/>
          <w:sz w:val="20"/>
          <w:szCs w:val="20"/>
        </w:rPr>
        <w:t xml:space="preserve">pravila </w:t>
      </w:r>
      <w:r w:rsidR="00006DD7">
        <w:rPr>
          <w:rFonts w:ascii="Verdana" w:hAnsi="Verdana"/>
          <w:sz w:val="20"/>
          <w:szCs w:val="20"/>
        </w:rPr>
        <w:t>neke aktivnosti</w:t>
      </w:r>
      <w:r w:rsidR="00067659" w:rsidRPr="00E405DC">
        <w:rPr>
          <w:rFonts w:ascii="Verdana" w:hAnsi="Verdana"/>
          <w:sz w:val="20"/>
          <w:szCs w:val="20"/>
        </w:rPr>
        <w:t xml:space="preserve">. </w:t>
      </w:r>
      <w:r w:rsidRPr="00E405DC">
        <w:rPr>
          <w:rFonts w:ascii="Verdana" w:hAnsi="Verdana"/>
          <w:sz w:val="20"/>
          <w:szCs w:val="20"/>
        </w:rPr>
        <w:t>Često se v</w:t>
      </w:r>
      <w:r w:rsidR="00C44830" w:rsidRPr="00E405DC">
        <w:rPr>
          <w:rFonts w:ascii="Verdana" w:hAnsi="Verdana"/>
          <w:sz w:val="20"/>
          <w:szCs w:val="20"/>
        </w:rPr>
        <w:t>ole šaliti</w:t>
      </w:r>
      <w:r w:rsidR="006229FF" w:rsidRPr="00E405DC">
        <w:rPr>
          <w:rFonts w:ascii="Verdana" w:hAnsi="Verdana"/>
          <w:sz w:val="20"/>
          <w:szCs w:val="20"/>
        </w:rPr>
        <w:t xml:space="preserve"> i zabavljati. No,</w:t>
      </w:r>
      <w:r w:rsidR="00C44830" w:rsidRPr="00E405DC">
        <w:rPr>
          <w:rFonts w:ascii="Verdana" w:hAnsi="Verdana"/>
          <w:sz w:val="20"/>
          <w:szCs w:val="20"/>
        </w:rPr>
        <w:t xml:space="preserve"> nekada pretjeraju pa se drugi naljute. Ponekad se dogodi da se osjećaju usamljeno. </w:t>
      </w:r>
      <w:r w:rsidR="006229FF" w:rsidRPr="00E405DC">
        <w:rPr>
          <w:rFonts w:ascii="Verdana" w:hAnsi="Verdana"/>
          <w:sz w:val="20"/>
          <w:szCs w:val="20"/>
        </w:rPr>
        <w:t>Nek</w:t>
      </w:r>
      <w:r w:rsidRPr="00E405DC">
        <w:rPr>
          <w:rFonts w:ascii="Verdana" w:hAnsi="Verdana"/>
          <w:sz w:val="20"/>
          <w:szCs w:val="20"/>
        </w:rPr>
        <w:t>a djeca</w:t>
      </w:r>
      <w:r w:rsidR="00006DD7">
        <w:rPr>
          <w:rFonts w:ascii="Verdana" w:hAnsi="Verdana"/>
          <w:sz w:val="20"/>
          <w:szCs w:val="20"/>
        </w:rPr>
        <w:t>/mladi</w:t>
      </w:r>
      <w:r w:rsidRPr="00E405DC">
        <w:rPr>
          <w:rFonts w:ascii="Verdana" w:hAnsi="Verdana"/>
          <w:sz w:val="20"/>
          <w:szCs w:val="20"/>
        </w:rPr>
        <w:t xml:space="preserve"> s ADHD-om</w:t>
      </w:r>
      <w:r w:rsidR="006229FF" w:rsidRPr="00E405DC">
        <w:rPr>
          <w:rFonts w:ascii="Verdana" w:hAnsi="Verdana"/>
          <w:sz w:val="20"/>
          <w:szCs w:val="20"/>
        </w:rPr>
        <w:t xml:space="preserve"> vole da je u okolini puno zvukova, šarenila i dodira. Druge to smeta i jedva čekaju da se poslije škole malo osame. </w:t>
      </w:r>
      <w:r w:rsidR="00803815" w:rsidRPr="00E405DC">
        <w:rPr>
          <w:rFonts w:ascii="Verdana" w:hAnsi="Verdana"/>
          <w:sz w:val="20"/>
          <w:szCs w:val="20"/>
        </w:rPr>
        <w:t xml:space="preserve"> </w:t>
      </w:r>
    </w:p>
    <w:p w14:paraId="04AE9A16" w14:textId="0392D39F" w:rsidR="005848E0" w:rsidRDefault="00E405DC" w:rsidP="00054AED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Djeca/mladi s ADHD-om imaju i supermoć da se</w:t>
      </w:r>
      <w:r w:rsidR="00803815">
        <w:rPr>
          <w:rFonts w:ascii="Verdana" w:hAnsi="Verdana"/>
          <w:sz w:val="20"/>
          <w:szCs w:val="20"/>
        </w:rPr>
        <w:t xml:space="preserve"> mogu dugo </w:t>
      </w:r>
      <w:r>
        <w:rPr>
          <w:rFonts w:ascii="Verdana" w:hAnsi="Verdana"/>
          <w:sz w:val="20"/>
          <w:szCs w:val="20"/>
        </w:rPr>
        <w:t xml:space="preserve">baviti </w:t>
      </w:r>
      <w:r w:rsidR="00803815">
        <w:rPr>
          <w:rFonts w:ascii="Verdana" w:hAnsi="Verdana"/>
          <w:sz w:val="20"/>
          <w:szCs w:val="20"/>
        </w:rPr>
        <w:t xml:space="preserve"> onim aktivnostima koje ih jako zanimaju</w:t>
      </w:r>
      <w:r>
        <w:rPr>
          <w:rFonts w:ascii="Verdana" w:hAnsi="Verdana"/>
          <w:sz w:val="20"/>
          <w:szCs w:val="20"/>
        </w:rPr>
        <w:t xml:space="preserve">. </w:t>
      </w:r>
      <w:r w:rsidR="00803815">
        <w:rPr>
          <w:rFonts w:ascii="Verdana" w:hAnsi="Verdana"/>
          <w:sz w:val="20"/>
          <w:szCs w:val="20"/>
        </w:rPr>
        <w:t xml:space="preserve">Možda bi mogli reći da djeca </w:t>
      </w:r>
      <w:r>
        <w:rPr>
          <w:rFonts w:ascii="Verdana" w:hAnsi="Verdana"/>
          <w:sz w:val="20"/>
          <w:szCs w:val="20"/>
        </w:rPr>
        <w:t xml:space="preserve">s ADHD-om </w:t>
      </w:r>
      <w:r w:rsidR="00803815">
        <w:rPr>
          <w:rFonts w:ascii="Verdana" w:hAnsi="Verdana"/>
          <w:sz w:val="20"/>
          <w:szCs w:val="20"/>
        </w:rPr>
        <w:t>jednostavno funkcioniraju drugačije</w:t>
      </w:r>
      <w:r w:rsidR="00C113E8">
        <w:rPr>
          <w:rFonts w:ascii="Verdana" w:hAnsi="Verdana"/>
          <w:sz w:val="20"/>
          <w:szCs w:val="20"/>
        </w:rPr>
        <w:t xml:space="preserve"> i te</w:t>
      </w:r>
      <w:r>
        <w:rPr>
          <w:rFonts w:ascii="Verdana" w:hAnsi="Verdana"/>
          <w:sz w:val="20"/>
          <w:szCs w:val="20"/>
        </w:rPr>
        <w:t>ško</w:t>
      </w:r>
      <w:r w:rsidR="00C113E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im je ispuniti</w:t>
      </w:r>
      <w:r w:rsidR="00C113E8">
        <w:rPr>
          <w:rFonts w:ascii="Verdana" w:hAnsi="Verdana"/>
          <w:sz w:val="20"/>
          <w:szCs w:val="20"/>
        </w:rPr>
        <w:t xml:space="preserve"> oček</w:t>
      </w:r>
      <w:r>
        <w:rPr>
          <w:rFonts w:ascii="Verdana" w:hAnsi="Verdana"/>
          <w:sz w:val="20"/>
          <w:szCs w:val="20"/>
        </w:rPr>
        <w:t>ivanja</w:t>
      </w:r>
      <w:r w:rsidR="00C113E8">
        <w:rPr>
          <w:rFonts w:ascii="Verdana" w:hAnsi="Verdana"/>
          <w:sz w:val="20"/>
          <w:szCs w:val="20"/>
        </w:rPr>
        <w:t xml:space="preserve"> da budu mirni,</w:t>
      </w:r>
      <w:r w:rsidR="00E67953">
        <w:rPr>
          <w:rFonts w:ascii="Verdana" w:hAnsi="Verdana"/>
          <w:sz w:val="20"/>
          <w:szCs w:val="20"/>
        </w:rPr>
        <w:t xml:space="preserve"> </w:t>
      </w:r>
      <w:r w:rsidR="00C113E8">
        <w:rPr>
          <w:rFonts w:ascii="Verdana" w:hAnsi="Verdana"/>
          <w:sz w:val="20"/>
          <w:szCs w:val="20"/>
        </w:rPr>
        <w:t>pozorno slušaju i slijede pravila</w:t>
      </w:r>
      <w:r w:rsidR="00FC37F5">
        <w:rPr>
          <w:rFonts w:ascii="Verdana" w:hAnsi="Verdana"/>
          <w:sz w:val="20"/>
          <w:szCs w:val="20"/>
        </w:rPr>
        <w:t xml:space="preserve">. </w:t>
      </w:r>
    </w:p>
    <w:p w14:paraId="2A622BA0" w14:textId="723C50F3" w:rsidR="002F4CE1" w:rsidRDefault="00C113E8" w:rsidP="002F4CE1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Svi znamo jednu simpatičnu </w:t>
      </w:r>
      <w:r w:rsidR="0046669A">
        <w:rPr>
          <w:rFonts w:ascii="Verdana" w:hAnsi="Verdana"/>
          <w:sz w:val="20"/>
          <w:szCs w:val="20"/>
        </w:rPr>
        <w:t xml:space="preserve">i zabavnu </w:t>
      </w:r>
      <w:r>
        <w:rPr>
          <w:rFonts w:ascii="Verdana" w:hAnsi="Verdana"/>
          <w:sz w:val="20"/>
          <w:szCs w:val="20"/>
        </w:rPr>
        <w:t xml:space="preserve">djevojčicu s dvije narančaste pletenice čiji mozak je radio drugačije- Pipi Dugu Čarapu. </w:t>
      </w:r>
      <w:r w:rsidR="00E67953">
        <w:rPr>
          <w:rFonts w:ascii="Verdana" w:hAnsi="Verdana"/>
          <w:sz w:val="20"/>
          <w:szCs w:val="20"/>
        </w:rPr>
        <w:t>Iako Pipi nije stvarni lik, ta simpatična djevojčica</w:t>
      </w:r>
      <w:r>
        <w:rPr>
          <w:rFonts w:ascii="Verdana" w:hAnsi="Verdana"/>
          <w:sz w:val="20"/>
          <w:szCs w:val="20"/>
        </w:rPr>
        <w:t xml:space="preserve"> teško je slijedila </w:t>
      </w:r>
      <w:r w:rsidR="00E67953">
        <w:rPr>
          <w:rFonts w:ascii="Verdana" w:hAnsi="Verdana"/>
          <w:sz w:val="20"/>
          <w:szCs w:val="20"/>
        </w:rPr>
        <w:t>pravila</w:t>
      </w:r>
      <w:r>
        <w:rPr>
          <w:rFonts w:ascii="Verdana" w:hAnsi="Verdana"/>
          <w:sz w:val="20"/>
          <w:szCs w:val="20"/>
        </w:rPr>
        <w:t xml:space="preserve"> i nije mogla mirno sjediti u razredu. </w:t>
      </w:r>
      <w:r w:rsidR="00006DD7">
        <w:rPr>
          <w:rFonts w:ascii="Verdana" w:hAnsi="Verdana"/>
          <w:sz w:val="20"/>
          <w:szCs w:val="20"/>
        </w:rPr>
        <w:t>Njene odluke su bile nagle i njeni prijatelji bi ju upozoravali na opasnosti kojima se izlagala</w:t>
      </w:r>
      <w:r>
        <w:rPr>
          <w:rFonts w:ascii="Verdana" w:hAnsi="Verdana"/>
          <w:sz w:val="20"/>
          <w:szCs w:val="20"/>
        </w:rPr>
        <w:t>.</w:t>
      </w:r>
      <w:r w:rsidR="00E6795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Često je njeno ponašanje izazivalo čuđenje</w:t>
      </w:r>
      <w:r w:rsidR="005848E0">
        <w:rPr>
          <w:rFonts w:ascii="Verdana" w:hAnsi="Verdana"/>
          <w:sz w:val="20"/>
          <w:szCs w:val="20"/>
        </w:rPr>
        <w:t xml:space="preserve"> pa</w:t>
      </w:r>
      <w:r w:rsidR="00054AED">
        <w:rPr>
          <w:rFonts w:ascii="Verdana" w:hAnsi="Verdana"/>
          <w:sz w:val="20"/>
          <w:szCs w:val="20"/>
        </w:rPr>
        <w:t xml:space="preserve"> </w:t>
      </w:r>
      <w:r w:rsidR="005848E0">
        <w:rPr>
          <w:rFonts w:ascii="Verdana" w:hAnsi="Verdana"/>
          <w:sz w:val="20"/>
          <w:szCs w:val="20"/>
        </w:rPr>
        <w:t xml:space="preserve">i neodobravanje </w:t>
      </w:r>
      <w:r w:rsidR="00054AED">
        <w:rPr>
          <w:rFonts w:ascii="Verdana" w:hAnsi="Verdana"/>
          <w:sz w:val="20"/>
          <w:szCs w:val="20"/>
        </w:rPr>
        <w:t>okoline</w:t>
      </w:r>
      <w:r>
        <w:rPr>
          <w:rFonts w:ascii="Verdana" w:hAnsi="Verdana"/>
          <w:sz w:val="20"/>
          <w:szCs w:val="20"/>
        </w:rPr>
        <w:t xml:space="preserve">. </w:t>
      </w:r>
      <w:r w:rsidR="006E79A4">
        <w:rPr>
          <w:rFonts w:ascii="Verdana" w:hAnsi="Verdana"/>
          <w:sz w:val="20"/>
          <w:szCs w:val="20"/>
        </w:rPr>
        <w:t>Tako ni d</w:t>
      </w:r>
      <w:r w:rsidR="00E67953">
        <w:rPr>
          <w:rFonts w:ascii="Verdana" w:hAnsi="Verdana"/>
          <w:sz w:val="20"/>
          <w:szCs w:val="20"/>
        </w:rPr>
        <w:t>jeca s ADHD-om</w:t>
      </w:r>
      <w:r w:rsidR="00054AED">
        <w:rPr>
          <w:rFonts w:ascii="Verdana" w:hAnsi="Verdana"/>
          <w:sz w:val="20"/>
          <w:szCs w:val="20"/>
        </w:rPr>
        <w:t xml:space="preserve"> nisu neposlušna</w:t>
      </w:r>
      <w:r w:rsidR="002F4CE1">
        <w:rPr>
          <w:rFonts w:ascii="Verdana" w:hAnsi="Verdana"/>
          <w:sz w:val="20"/>
          <w:szCs w:val="20"/>
        </w:rPr>
        <w:t xml:space="preserve"> </w:t>
      </w:r>
      <w:r w:rsidR="00054AED">
        <w:rPr>
          <w:rFonts w:ascii="Verdana" w:hAnsi="Verdana"/>
          <w:sz w:val="20"/>
          <w:szCs w:val="20"/>
        </w:rPr>
        <w:t xml:space="preserve"> niti</w:t>
      </w:r>
      <w:r w:rsidR="005848E0">
        <w:rPr>
          <w:rFonts w:ascii="Verdana" w:hAnsi="Verdana"/>
          <w:sz w:val="20"/>
          <w:szCs w:val="20"/>
        </w:rPr>
        <w:t xml:space="preserve"> nepristojna</w:t>
      </w:r>
      <w:r w:rsidR="00054AED">
        <w:rPr>
          <w:rFonts w:ascii="Verdana" w:hAnsi="Verdana"/>
          <w:sz w:val="20"/>
          <w:szCs w:val="20"/>
        </w:rPr>
        <w:t>, ona su jednostavno drugačija</w:t>
      </w:r>
      <w:r w:rsidR="00E67953">
        <w:rPr>
          <w:rFonts w:ascii="Verdana" w:hAnsi="Verdana"/>
          <w:sz w:val="20"/>
          <w:szCs w:val="20"/>
        </w:rPr>
        <w:t xml:space="preserve">. </w:t>
      </w:r>
    </w:p>
    <w:p w14:paraId="444678A1" w14:textId="6F9D7205" w:rsidR="006E79A4" w:rsidRPr="00006DD7" w:rsidRDefault="006E79A4" w:rsidP="006E79A4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006DD7">
        <w:rPr>
          <w:rFonts w:ascii="Verdana" w:hAnsi="Verdana"/>
          <w:sz w:val="20"/>
          <w:szCs w:val="20"/>
        </w:rPr>
        <w:t>Za brojne poznate ljude se smatra da su</w:t>
      </w:r>
      <w:r w:rsidR="00006DD7" w:rsidRPr="00006DD7">
        <w:rPr>
          <w:rFonts w:ascii="Verdana" w:hAnsi="Verdana"/>
          <w:sz w:val="20"/>
          <w:szCs w:val="20"/>
        </w:rPr>
        <w:t xml:space="preserve"> osobe</w:t>
      </w:r>
      <w:r w:rsidRPr="00006DD7">
        <w:rPr>
          <w:rFonts w:ascii="Verdana" w:hAnsi="Verdana"/>
          <w:sz w:val="20"/>
          <w:szCs w:val="20"/>
        </w:rPr>
        <w:t xml:space="preserve"> ADHD-om: sportaši</w:t>
      </w:r>
      <w:r w:rsidR="002F4CE1" w:rsidRPr="00006DD7">
        <w:rPr>
          <w:rFonts w:ascii="Verdana" w:hAnsi="Verdana"/>
          <w:color w:val="4C94D8" w:themeColor="text2" w:themeTint="80"/>
          <w:sz w:val="20"/>
          <w:szCs w:val="20"/>
        </w:rPr>
        <w:t xml:space="preserve"> </w:t>
      </w:r>
      <w:r w:rsidR="002F4CE1" w:rsidRPr="00006DD7">
        <w:rPr>
          <w:rFonts w:ascii="Verdana" w:hAnsi="Verdana"/>
          <w:sz w:val="20"/>
          <w:szCs w:val="20"/>
        </w:rPr>
        <w:t>(košarkaš Michael Jordan, atletičar Michael Phelp)</w:t>
      </w:r>
      <w:r w:rsidRPr="00006DD7">
        <w:rPr>
          <w:rFonts w:ascii="Verdana" w:hAnsi="Verdana"/>
          <w:sz w:val="20"/>
          <w:szCs w:val="20"/>
        </w:rPr>
        <w:t>, umjetnici (glumica</w:t>
      </w:r>
      <w:r w:rsidRPr="00006DD7">
        <w:rPr>
          <w:rFonts w:ascii="Verdana" w:hAnsi="Verdana"/>
          <w:color w:val="4C94D8" w:themeColor="text2" w:themeTint="80"/>
          <w:sz w:val="20"/>
          <w:szCs w:val="20"/>
        </w:rPr>
        <w:t xml:space="preserve"> </w:t>
      </w:r>
      <w:r w:rsidR="002F4CE1" w:rsidRPr="00006DD7">
        <w:rPr>
          <w:rFonts w:ascii="Verdana" w:hAnsi="Verdana"/>
          <w:sz w:val="20"/>
          <w:szCs w:val="20"/>
        </w:rPr>
        <w:t xml:space="preserve">Ema Watson, režiser </w:t>
      </w:r>
      <w:hyperlink r:id="rId5" w:history="1">
        <w:r w:rsidR="002F4CE1" w:rsidRPr="00006DD7">
          <w:rPr>
            <w:rFonts w:ascii="Verdana" w:eastAsia="Times New Roman" w:hAnsi="Verdana" w:cs="Times New Roman"/>
            <w:kern w:val="0"/>
            <w:sz w:val="20"/>
            <w:szCs w:val="20"/>
            <w:lang w:eastAsia="hr-HR"/>
            <w14:ligatures w14:val="none"/>
          </w:rPr>
          <w:t>Steven Spielberg</w:t>
        </w:r>
      </w:hyperlink>
      <w:r w:rsidR="002F4CE1" w:rsidRPr="00006DD7">
        <w:rPr>
          <w:rFonts w:ascii="Verdana" w:hAnsi="Verdana"/>
          <w:sz w:val="20"/>
          <w:szCs w:val="20"/>
        </w:rPr>
        <w:t>, Wolfgang Amadeus Mozart</w:t>
      </w:r>
      <w:r w:rsidRPr="00006DD7">
        <w:rPr>
          <w:rFonts w:ascii="Verdana" w:hAnsi="Verdana"/>
          <w:sz w:val="20"/>
          <w:szCs w:val="20"/>
        </w:rPr>
        <w:t>, Leonardo da Vinci</w:t>
      </w:r>
      <w:r w:rsidR="002F4CE1" w:rsidRPr="00006DD7">
        <w:rPr>
          <w:rFonts w:ascii="Verdana" w:hAnsi="Verdana"/>
          <w:sz w:val="20"/>
          <w:szCs w:val="20"/>
        </w:rPr>
        <w:t>), z</w:t>
      </w:r>
      <w:r w:rsidRPr="00006DD7">
        <w:rPr>
          <w:rFonts w:ascii="Verdana" w:hAnsi="Verdana"/>
          <w:sz w:val="20"/>
          <w:szCs w:val="20"/>
        </w:rPr>
        <w:t>nanstvenici</w:t>
      </w:r>
      <w:r w:rsidR="002F4CE1" w:rsidRPr="00006DD7">
        <w:rPr>
          <w:rFonts w:ascii="Verdana" w:hAnsi="Verdana"/>
          <w:sz w:val="20"/>
          <w:szCs w:val="20"/>
        </w:rPr>
        <w:t xml:space="preserve"> (Albert Einstein). </w:t>
      </w:r>
      <w:r w:rsidRPr="00006DD7">
        <w:rPr>
          <w:rFonts w:ascii="Verdana" w:hAnsi="Verdana"/>
          <w:sz w:val="20"/>
          <w:szCs w:val="20"/>
        </w:rPr>
        <w:t>Svi oni i brojni drugi ljudi u</w:t>
      </w:r>
      <w:r w:rsidR="002F4CE1" w:rsidRPr="00006DD7">
        <w:rPr>
          <w:rFonts w:ascii="Verdana" w:hAnsi="Verdana"/>
          <w:sz w:val="20"/>
          <w:szCs w:val="20"/>
        </w:rPr>
        <w:t xml:space="preserve">ložiti </w:t>
      </w:r>
      <w:r w:rsidRPr="00006DD7">
        <w:rPr>
          <w:rFonts w:ascii="Verdana" w:hAnsi="Verdana"/>
          <w:sz w:val="20"/>
          <w:szCs w:val="20"/>
        </w:rPr>
        <w:t xml:space="preserve">su </w:t>
      </w:r>
      <w:r w:rsidR="002F4CE1" w:rsidRPr="00006DD7">
        <w:rPr>
          <w:rFonts w:ascii="Verdana" w:hAnsi="Verdana"/>
          <w:sz w:val="20"/>
          <w:szCs w:val="20"/>
        </w:rPr>
        <w:t xml:space="preserve">puno truda da bi uspjeli u onom što ih zanima. Krenuli su od manjih ciljeva koje su svaki dan nastojali ostvariti. </w:t>
      </w:r>
    </w:p>
    <w:p w14:paraId="0782DEC8" w14:textId="32CD1C2E" w:rsidR="00054AED" w:rsidRDefault="002F4CE1" w:rsidP="006E79A4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Vjerujem da i ti imaš svoje želje i snove.</w:t>
      </w:r>
      <w:r w:rsidR="006E79A4">
        <w:rPr>
          <w:rFonts w:ascii="Verdana" w:hAnsi="Verdana"/>
          <w:sz w:val="20"/>
          <w:szCs w:val="20"/>
        </w:rPr>
        <w:t xml:space="preserve"> </w:t>
      </w:r>
      <w:r w:rsidR="008A2436">
        <w:rPr>
          <w:rFonts w:ascii="Verdana" w:hAnsi="Verdana"/>
          <w:sz w:val="20"/>
          <w:szCs w:val="20"/>
        </w:rPr>
        <w:t>Mislim da je jako važno da pogledamo tvoje snage („supermoći“)</w:t>
      </w:r>
      <w:r w:rsidR="00006DD7">
        <w:rPr>
          <w:rFonts w:ascii="Verdana" w:hAnsi="Verdana"/>
          <w:sz w:val="20"/>
          <w:szCs w:val="20"/>
        </w:rPr>
        <w:t>. Zanima me što ti želiš ostvariti.</w:t>
      </w:r>
      <w:r w:rsidR="008A2436" w:rsidRPr="008D7CCD">
        <w:rPr>
          <w:rFonts w:ascii="Verdana" w:hAnsi="Verdana"/>
          <w:sz w:val="20"/>
          <w:szCs w:val="20"/>
        </w:rPr>
        <w:t xml:space="preserve"> </w:t>
      </w:r>
      <w:r w:rsidR="008A2436">
        <w:rPr>
          <w:rFonts w:ascii="Verdana" w:hAnsi="Verdana"/>
          <w:sz w:val="20"/>
          <w:szCs w:val="20"/>
        </w:rPr>
        <w:t xml:space="preserve">Pogledat ćemo i teškoće na koje nailaziš u školi ili kod kuće. Biti  drugačiji može biti bolno, ali može postati </w:t>
      </w:r>
      <w:r w:rsidR="004009D2">
        <w:rPr>
          <w:rFonts w:ascii="Verdana" w:hAnsi="Verdana"/>
          <w:sz w:val="20"/>
          <w:szCs w:val="20"/>
        </w:rPr>
        <w:t>fora (</w:t>
      </w:r>
      <w:r w:rsidR="0046669A">
        <w:rPr>
          <w:rFonts w:ascii="Verdana" w:hAnsi="Verdana"/>
          <w:sz w:val="20"/>
          <w:szCs w:val="20"/>
        </w:rPr>
        <w:t>„</w:t>
      </w:r>
      <w:r w:rsidR="008A2436">
        <w:rPr>
          <w:rFonts w:ascii="Verdana" w:hAnsi="Verdana"/>
          <w:sz w:val="20"/>
          <w:szCs w:val="20"/>
        </w:rPr>
        <w:t>cool</w:t>
      </w:r>
      <w:r w:rsidR="0046669A">
        <w:rPr>
          <w:rFonts w:ascii="Verdana" w:hAnsi="Verdana"/>
          <w:sz w:val="20"/>
          <w:szCs w:val="20"/>
        </w:rPr>
        <w:t>“</w:t>
      </w:r>
      <w:r w:rsidR="004009D2">
        <w:rPr>
          <w:rFonts w:ascii="Verdana" w:hAnsi="Verdana"/>
          <w:sz w:val="20"/>
          <w:szCs w:val="20"/>
        </w:rPr>
        <w:t>)</w:t>
      </w:r>
      <w:r w:rsidR="008A2436">
        <w:rPr>
          <w:rFonts w:ascii="Verdana" w:hAnsi="Verdana"/>
          <w:sz w:val="20"/>
          <w:szCs w:val="20"/>
        </w:rPr>
        <w:t>. Tu su i osobe u tvojoj okolini koje ti žele pomoći (roditelji, učitelji). Ja ti mogu pomoći da ostvariš nešto što ti je sada važno.</w:t>
      </w:r>
      <w:r w:rsidR="006E79A4">
        <w:rPr>
          <w:rFonts w:ascii="Verdana" w:hAnsi="Verdana"/>
          <w:sz w:val="20"/>
          <w:szCs w:val="20"/>
        </w:rPr>
        <w:t xml:space="preserve"> </w:t>
      </w:r>
      <w:r w:rsidR="008A2436">
        <w:rPr>
          <w:rFonts w:ascii="Verdana" w:hAnsi="Verdana"/>
          <w:sz w:val="20"/>
          <w:szCs w:val="20"/>
        </w:rPr>
        <w:t xml:space="preserve">Cijelo vrijeme ti ćeš biti glavni junak svoje priče i ostvarivati ćeš postepeno zadatke koje dogovorimo. </w:t>
      </w:r>
      <w:r w:rsidR="006E79A4">
        <w:rPr>
          <w:rFonts w:ascii="Verdana" w:hAnsi="Verdana"/>
          <w:sz w:val="20"/>
          <w:szCs w:val="20"/>
        </w:rPr>
        <w:t>To na primjer može bit</w:t>
      </w:r>
      <w:r w:rsidR="00893749">
        <w:rPr>
          <w:rFonts w:ascii="Verdana" w:hAnsi="Verdana"/>
          <w:sz w:val="20"/>
          <w:szCs w:val="20"/>
        </w:rPr>
        <w:t>i kako češće</w:t>
      </w:r>
      <w:r w:rsidR="006E79A4">
        <w:rPr>
          <w:rFonts w:ascii="Verdana" w:hAnsi="Verdana"/>
          <w:sz w:val="20"/>
          <w:szCs w:val="20"/>
        </w:rPr>
        <w:t xml:space="preserve"> saslušati do kraja kada ti </w:t>
      </w:r>
      <w:r w:rsidR="00893749">
        <w:rPr>
          <w:rFonts w:ascii="Verdana" w:hAnsi="Verdana"/>
          <w:sz w:val="20"/>
          <w:szCs w:val="20"/>
        </w:rPr>
        <w:t>netko govori</w:t>
      </w:r>
      <w:r w:rsidR="006E79A4">
        <w:rPr>
          <w:rFonts w:ascii="Verdana" w:hAnsi="Verdana"/>
          <w:sz w:val="20"/>
          <w:szCs w:val="20"/>
        </w:rPr>
        <w:t xml:space="preserve"> ili </w:t>
      </w:r>
      <w:r w:rsidR="00893749">
        <w:rPr>
          <w:rFonts w:ascii="Verdana" w:hAnsi="Verdana"/>
          <w:sz w:val="20"/>
          <w:szCs w:val="20"/>
        </w:rPr>
        <w:t xml:space="preserve">kako </w:t>
      </w:r>
      <w:r w:rsidR="006E79A4">
        <w:rPr>
          <w:rFonts w:ascii="Verdana" w:hAnsi="Verdana"/>
          <w:sz w:val="20"/>
          <w:szCs w:val="20"/>
        </w:rPr>
        <w:t xml:space="preserve">ostati </w:t>
      </w:r>
      <w:r w:rsidR="00893749">
        <w:rPr>
          <w:rFonts w:ascii="Verdana" w:hAnsi="Verdana"/>
          <w:sz w:val="20"/>
          <w:szCs w:val="20"/>
        </w:rPr>
        <w:t>na mjestu dok sat</w:t>
      </w:r>
      <w:r w:rsidR="006E79A4">
        <w:rPr>
          <w:rFonts w:ascii="Verdana" w:hAnsi="Verdana"/>
          <w:sz w:val="20"/>
          <w:szCs w:val="20"/>
        </w:rPr>
        <w:t xml:space="preserve"> ne završi.</w:t>
      </w:r>
      <w:r>
        <w:rPr>
          <w:rFonts w:ascii="Verdana" w:hAnsi="Verdana"/>
          <w:sz w:val="20"/>
          <w:szCs w:val="20"/>
        </w:rPr>
        <w:t xml:space="preserve"> </w:t>
      </w:r>
      <w:r w:rsidR="006E79A4">
        <w:rPr>
          <w:rFonts w:ascii="Verdana" w:hAnsi="Verdana"/>
          <w:sz w:val="20"/>
          <w:szCs w:val="20"/>
        </w:rPr>
        <w:t>To mora biti</w:t>
      </w:r>
      <w:r w:rsidR="00893749">
        <w:rPr>
          <w:rFonts w:ascii="Verdana" w:hAnsi="Verdana"/>
          <w:sz w:val="20"/>
          <w:szCs w:val="20"/>
        </w:rPr>
        <w:t xml:space="preserve"> nešto</w:t>
      </w:r>
      <w:r w:rsidR="006E79A4">
        <w:rPr>
          <w:rFonts w:ascii="Verdana" w:hAnsi="Verdana"/>
          <w:sz w:val="20"/>
          <w:szCs w:val="20"/>
        </w:rPr>
        <w:t xml:space="preserve"> </w:t>
      </w:r>
      <w:r w:rsidR="00006DD7">
        <w:rPr>
          <w:rFonts w:ascii="Verdana" w:hAnsi="Verdana"/>
          <w:sz w:val="20"/>
          <w:szCs w:val="20"/>
        </w:rPr>
        <w:t>što će tebi pomoći da se bolje snalaziš</w:t>
      </w:r>
      <w:r w:rsidR="00893749">
        <w:rPr>
          <w:rFonts w:ascii="Verdana" w:hAnsi="Verdana"/>
          <w:sz w:val="20"/>
          <w:szCs w:val="20"/>
        </w:rPr>
        <w:t>. Znači mogu</w:t>
      </w:r>
      <w:r>
        <w:rPr>
          <w:rFonts w:ascii="Verdana" w:hAnsi="Verdana"/>
          <w:sz w:val="20"/>
          <w:szCs w:val="20"/>
        </w:rPr>
        <w:t xml:space="preserve"> </w:t>
      </w:r>
      <w:r w:rsidR="00A74BB9">
        <w:rPr>
          <w:rFonts w:ascii="Verdana" w:hAnsi="Verdana"/>
          <w:sz w:val="20"/>
          <w:szCs w:val="20"/>
        </w:rPr>
        <w:t xml:space="preserve">ti </w:t>
      </w:r>
      <w:r>
        <w:rPr>
          <w:rFonts w:ascii="Verdana" w:hAnsi="Verdana"/>
          <w:sz w:val="20"/>
          <w:szCs w:val="20"/>
        </w:rPr>
        <w:t xml:space="preserve">pomoći da </w:t>
      </w:r>
      <w:r w:rsidR="009F65CE">
        <w:rPr>
          <w:rFonts w:ascii="Verdana" w:hAnsi="Verdana"/>
          <w:sz w:val="20"/>
          <w:szCs w:val="20"/>
        </w:rPr>
        <w:t>bolje razumiješ</w:t>
      </w:r>
      <w:r w:rsidR="00A74BB9" w:rsidRPr="00A74BB9">
        <w:rPr>
          <w:rFonts w:ascii="Verdana" w:hAnsi="Verdana"/>
          <w:sz w:val="20"/>
          <w:szCs w:val="20"/>
        </w:rPr>
        <w:t xml:space="preserve"> </w:t>
      </w:r>
      <w:r w:rsidR="00A74BB9">
        <w:rPr>
          <w:rFonts w:ascii="Verdana" w:hAnsi="Verdana"/>
          <w:sz w:val="20"/>
          <w:szCs w:val="20"/>
        </w:rPr>
        <w:t>sebe (misli, osjećaje i ponašanja)</w:t>
      </w:r>
      <w:r w:rsidR="009F65CE">
        <w:rPr>
          <w:rFonts w:ascii="Verdana" w:hAnsi="Verdana"/>
          <w:sz w:val="20"/>
          <w:szCs w:val="20"/>
        </w:rPr>
        <w:t xml:space="preserve">, da </w:t>
      </w:r>
      <w:r>
        <w:rPr>
          <w:rFonts w:ascii="Verdana" w:hAnsi="Verdana"/>
          <w:sz w:val="20"/>
          <w:szCs w:val="20"/>
        </w:rPr>
        <w:t>naučiš bolje organizirati svoje vrijeme i obaveze, da se uspješnije nosiš s problemima</w:t>
      </w:r>
      <w:r w:rsidR="009F65CE">
        <w:rPr>
          <w:rFonts w:ascii="Verdana" w:hAnsi="Verdana"/>
          <w:sz w:val="20"/>
          <w:szCs w:val="20"/>
        </w:rPr>
        <w:t xml:space="preserve"> i</w:t>
      </w:r>
      <w:r>
        <w:rPr>
          <w:rFonts w:ascii="Verdana" w:hAnsi="Verdana"/>
          <w:sz w:val="20"/>
          <w:szCs w:val="20"/>
        </w:rPr>
        <w:t xml:space="preserve"> stvoriš bolje odnose s drugima. </w:t>
      </w:r>
    </w:p>
    <w:p w14:paraId="21824697" w14:textId="7D1F98A9" w:rsidR="00443E2D" w:rsidRDefault="00443E2D" w:rsidP="002F4CE1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Sva tvoja pitanja su dobrodošla. Možda ćemo </w:t>
      </w:r>
      <w:r w:rsidR="00D73CD8">
        <w:rPr>
          <w:rFonts w:ascii="Verdana" w:hAnsi="Verdana"/>
          <w:sz w:val="20"/>
          <w:szCs w:val="20"/>
        </w:rPr>
        <w:t xml:space="preserve">danas uspjeti razgovarati </w:t>
      </w:r>
      <w:r>
        <w:rPr>
          <w:rFonts w:ascii="Verdana" w:hAnsi="Verdana"/>
          <w:sz w:val="20"/>
          <w:szCs w:val="20"/>
        </w:rPr>
        <w:t xml:space="preserve">samo o djeliću </w:t>
      </w:r>
      <w:r w:rsidR="004009D2">
        <w:rPr>
          <w:rFonts w:ascii="Verdana" w:hAnsi="Verdana"/>
          <w:sz w:val="20"/>
          <w:szCs w:val="20"/>
        </w:rPr>
        <w:t>onog što te zanima</w:t>
      </w:r>
      <w:r>
        <w:rPr>
          <w:rFonts w:ascii="Verdana" w:hAnsi="Verdana"/>
          <w:sz w:val="20"/>
          <w:szCs w:val="20"/>
        </w:rPr>
        <w:t>. Zato te molim da razmisliš o pitanjima koje imaš i pripremi ih za sljedeći susret.</w:t>
      </w:r>
    </w:p>
    <w:p w14:paraId="1A97D871" w14:textId="1171B567" w:rsidR="00893749" w:rsidRDefault="009F65CE" w:rsidP="00893749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prilogu su</w:t>
      </w:r>
      <w:r w:rsidR="00893749">
        <w:rPr>
          <w:rFonts w:ascii="Verdana" w:hAnsi="Verdana"/>
          <w:sz w:val="20"/>
          <w:szCs w:val="20"/>
        </w:rPr>
        <w:t xml:space="preserve"> dva linka. Jedan je link na udrugu Buđenje koju je osnovao Marko Ferek koji je imao 28 godina kada je spoznao da je hiperaktivan. Udruga nudi razne sadržaje za djecu i njihove roditelje, kao i odrasle hiperaktivne osobe. Napisao je i knjigu Hiperaktivni sanjari koja može pomoći roditeljima i učiteljima da te bolje razumiju. Drugi link je na članak o </w:t>
      </w:r>
      <w:r w:rsidR="00A74BB9">
        <w:rPr>
          <w:rFonts w:ascii="Verdana" w:hAnsi="Verdana"/>
          <w:sz w:val="20"/>
          <w:szCs w:val="20"/>
        </w:rPr>
        <w:t>Tomislavu  koji je ostvario svoje snove</w:t>
      </w:r>
      <w:r w:rsidR="00B97DCB">
        <w:rPr>
          <w:rFonts w:ascii="Verdana" w:hAnsi="Verdana"/>
          <w:sz w:val="20"/>
          <w:szCs w:val="20"/>
        </w:rPr>
        <w:t xml:space="preserve"> prolazeći kroz vrtić i školu</w:t>
      </w:r>
      <w:r w:rsidR="00893749">
        <w:rPr>
          <w:rFonts w:ascii="Verdana" w:hAnsi="Verdana"/>
          <w:sz w:val="20"/>
          <w:szCs w:val="20"/>
        </w:rPr>
        <w:t xml:space="preserve"> u „cipelama osobe s ADHD-om“. </w:t>
      </w:r>
    </w:p>
    <w:p w14:paraId="3E8192ED" w14:textId="44498558" w:rsidR="004009D2" w:rsidRDefault="00A74BB9" w:rsidP="00A74BB9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1 . </w:t>
      </w:r>
      <w:hyperlink r:id="rId6" w:history="1">
        <w:r w:rsidRPr="00776466">
          <w:rPr>
            <w:rStyle w:val="Hyperlink"/>
            <w:rFonts w:ascii="Verdana" w:hAnsi="Verdana"/>
            <w:sz w:val="20"/>
            <w:szCs w:val="20"/>
          </w:rPr>
          <w:t>https://budenje.hr/</w:t>
        </w:r>
      </w:hyperlink>
    </w:p>
    <w:p w14:paraId="45B6063F" w14:textId="141C456E" w:rsidR="00A74BB9" w:rsidRDefault="004009D2" w:rsidP="00A74BB9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hyperlink r:id="rId7" w:history="1">
        <w:r w:rsidRPr="00776466">
          <w:rPr>
            <w:rStyle w:val="Hyperlink"/>
            <w:rFonts w:ascii="Verdana" w:hAnsi="Verdana"/>
            <w:sz w:val="20"/>
            <w:szCs w:val="20"/>
          </w:rPr>
          <w:t>https://upisi.weebly.com/v2904161.html</w:t>
        </w:r>
      </w:hyperlink>
    </w:p>
    <w:p w14:paraId="72939557" w14:textId="77777777" w:rsidR="004009D2" w:rsidRPr="00A74BB9" w:rsidRDefault="004009D2" w:rsidP="00A74BB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67CF2B4" w14:textId="77777777" w:rsidR="009F65CE" w:rsidRDefault="009F65CE" w:rsidP="00893749">
      <w:pPr>
        <w:spacing w:line="360" w:lineRule="auto"/>
        <w:ind w:firstLine="708"/>
        <w:jc w:val="both"/>
        <w:rPr>
          <w:rFonts w:ascii="Arial" w:hAnsi="Arial" w:cs="Arial"/>
          <w:color w:val="1155CC"/>
          <w:u w:val="single"/>
          <w:shd w:val="clear" w:color="auto" w:fill="FFFFFF"/>
        </w:rPr>
      </w:pPr>
    </w:p>
    <w:p w14:paraId="2CE32833" w14:textId="77777777" w:rsidR="00A74BB9" w:rsidRDefault="00A74BB9" w:rsidP="00893749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525CF3C7" w14:textId="77777777" w:rsidR="00443E2D" w:rsidRDefault="00443E2D" w:rsidP="005B58A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6C9CD88" w14:textId="77777777" w:rsidR="00443E2D" w:rsidRDefault="00443E2D" w:rsidP="005B58A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330539B" w14:textId="77777777" w:rsidR="00836335" w:rsidRPr="00D02F1D" w:rsidRDefault="00836335" w:rsidP="00DF0852">
      <w:pPr>
        <w:spacing w:line="360" w:lineRule="auto"/>
        <w:rPr>
          <w:rFonts w:ascii="Verdana" w:hAnsi="Verdana"/>
          <w:sz w:val="20"/>
          <w:szCs w:val="20"/>
        </w:rPr>
      </w:pPr>
    </w:p>
    <w:p w14:paraId="4B62D6D0" w14:textId="77777777" w:rsidR="00346815" w:rsidRPr="00D02F1D" w:rsidRDefault="00346815" w:rsidP="00DF0852">
      <w:pPr>
        <w:spacing w:line="360" w:lineRule="auto"/>
        <w:rPr>
          <w:rFonts w:ascii="Verdana" w:hAnsi="Verdana"/>
          <w:sz w:val="20"/>
          <w:szCs w:val="20"/>
        </w:rPr>
      </w:pPr>
    </w:p>
    <w:p w14:paraId="614F7724" w14:textId="77777777" w:rsidR="00836335" w:rsidRPr="00D02F1D" w:rsidRDefault="00836335" w:rsidP="00DF0852">
      <w:pPr>
        <w:spacing w:line="360" w:lineRule="auto"/>
        <w:rPr>
          <w:rFonts w:ascii="Verdana" w:hAnsi="Verdana"/>
          <w:sz w:val="20"/>
          <w:szCs w:val="20"/>
        </w:rPr>
      </w:pPr>
    </w:p>
    <w:p w14:paraId="3247EBA1" w14:textId="2CBD2003" w:rsidR="00346815" w:rsidRPr="00D02F1D" w:rsidRDefault="00346815" w:rsidP="00DF0852">
      <w:pPr>
        <w:spacing w:line="360" w:lineRule="auto"/>
        <w:rPr>
          <w:rFonts w:ascii="Verdana" w:hAnsi="Verdana"/>
          <w:sz w:val="20"/>
          <w:szCs w:val="20"/>
        </w:rPr>
      </w:pPr>
    </w:p>
    <w:p w14:paraId="31FF7A89" w14:textId="22FF0705" w:rsidR="00836335" w:rsidRPr="00D02F1D" w:rsidRDefault="00836335" w:rsidP="00DF0852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836335" w:rsidRPr="00D0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5C68"/>
    <w:multiLevelType w:val="hybridMultilevel"/>
    <w:tmpl w:val="A8BA6C34"/>
    <w:lvl w:ilvl="0" w:tplc="041A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51016056"/>
    <w:multiLevelType w:val="hybridMultilevel"/>
    <w:tmpl w:val="211CA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603"/>
    <w:multiLevelType w:val="hybridMultilevel"/>
    <w:tmpl w:val="E6EA3A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A7673"/>
    <w:multiLevelType w:val="hybridMultilevel"/>
    <w:tmpl w:val="F7309B9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BE"/>
    <w:rsid w:val="00006DD7"/>
    <w:rsid w:val="0001468B"/>
    <w:rsid w:val="00054AED"/>
    <w:rsid w:val="000575ED"/>
    <w:rsid w:val="00061E5E"/>
    <w:rsid w:val="00067659"/>
    <w:rsid w:val="00072A3A"/>
    <w:rsid w:val="0008747A"/>
    <w:rsid w:val="00087EEE"/>
    <w:rsid w:val="0009499A"/>
    <w:rsid w:val="000B15ED"/>
    <w:rsid w:val="000E62CA"/>
    <w:rsid w:val="00112581"/>
    <w:rsid w:val="00123488"/>
    <w:rsid w:val="00163BD5"/>
    <w:rsid w:val="001A4901"/>
    <w:rsid w:val="001B30F6"/>
    <w:rsid w:val="001C0B80"/>
    <w:rsid w:val="001D2F90"/>
    <w:rsid w:val="00260215"/>
    <w:rsid w:val="0028071B"/>
    <w:rsid w:val="002A7084"/>
    <w:rsid w:val="002F2BDF"/>
    <w:rsid w:val="002F3492"/>
    <w:rsid w:val="002F4CE1"/>
    <w:rsid w:val="00346815"/>
    <w:rsid w:val="004009D2"/>
    <w:rsid w:val="00404188"/>
    <w:rsid w:val="004171D5"/>
    <w:rsid w:val="00443E2D"/>
    <w:rsid w:val="0046669A"/>
    <w:rsid w:val="00491018"/>
    <w:rsid w:val="004E09A0"/>
    <w:rsid w:val="004E1B14"/>
    <w:rsid w:val="005167DD"/>
    <w:rsid w:val="0052417F"/>
    <w:rsid w:val="005314C8"/>
    <w:rsid w:val="00551F69"/>
    <w:rsid w:val="00555F21"/>
    <w:rsid w:val="00584717"/>
    <w:rsid w:val="005848E0"/>
    <w:rsid w:val="005853C6"/>
    <w:rsid w:val="00596E31"/>
    <w:rsid w:val="005A2C3C"/>
    <w:rsid w:val="005B58AA"/>
    <w:rsid w:val="005D4782"/>
    <w:rsid w:val="005D6445"/>
    <w:rsid w:val="005F7098"/>
    <w:rsid w:val="00604DDC"/>
    <w:rsid w:val="006229FF"/>
    <w:rsid w:val="00657038"/>
    <w:rsid w:val="00695C60"/>
    <w:rsid w:val="006D7F00"/>
    <w:rsid w:val="006E79A4"/>
    <w:rsid w:val="006F383D"/>
    <w:rsid w:val="0070117C"/>
    <w:rsid w:val="0074571D"/>
    <w:rsid w:val="007702BA"/>
    <w:rsid w:val="00784827"/>
    <w:rsid w:val="007D2FF3"/>
    <w:rsid w:val="007E67AA"/>
    <w:rsid w:val="007E7BE8"/>
    <w:rsid w:val="007F0007"/>
    <w:rsid w:val="007F107D"/>
    <w:rsid w:val="007F2D2C"/>
    <w:rsid w:val="00803815"/>
    <w:rsid w:val="008155F2"/>
    <w:rsid w:val="00836335"/>
    <w:rsid w:val="00893749"/>
    <w:rsid w:val="008A2436"/>
    <w:rsid w:val="008C0C87"/>
    <w:rsid w:val="008D7CCD"/>
    <w:rsid w:val="008E6FF3"/>
    <w:rsid w:val="008F1E38"/>
    <w:rsid w:val="00917CE3"/>
    <w:rsid w:val="0092619A"/>
    <w:rsid w:val="009637E7"/>
    <w:rsid w:val="00987863"/>
    <w:rsid w:val="009A186E"/>
    <w:rsid w:val="009A58D4"/>
    <w:rsid w:val="009B2987"/>
    <w:rsid w:val="009C65E2"/>
    <w:rsid w:val="009F65CE"/>
    <w:rsid w:val="00A27A0F"/>
    <w:rsid w:val="00A56283"/>
    <w:rsid w:val="00A74BB9"/>
    <w:rsid w:val="00A90862"/>
    <w:rsid w:val="00AB353F"/>
    <w:rsid w:val="00AC4FBE"/>
    <w:rsid w:val="00AD78D9"/>
    <w:rsid w:val="00AF2FAF"/>
    <w:rsid w:val="00B149CE"/>
    <w:rsid w:val="00B60847"/>
    <w:rsid w:val="00B93C01"/>
    <w:rsid w:val="00B97DCB"/>
    <w:rsid w:val="00BE5EA4"/>
    <w:rsid w:val="00C113E8"/>
    <w:rsid w:val="00C44830"/>
    <w:rsid w:val="00C53C98"/>
    <w:rsid w:val="00C769B8"/>
    <w:rsid w:val="00C8207C"/>
    <w:rsid w:val="00C839F2"/>
    <w:rsid w:val="00CC1519"/>
    <w:rsid w:val="00CC6B18"/>
    <w:rsid w:val="00CD7679"/>
    <w:rsid w:val="00CF2F51"/>
    <w:rsid w:val="00D02F1D"/>
    <w:rsid w:val="00D21765"/>
    <w:rsid w:val="00D73CD8"/>
    <w:rsid w:val="00D85D7D"/>
    <w:rsid w:val="00DA2A40"/>
    <w:rsid w:val="00DD3CC9"/>
    <w:rsid w:val="00DE3DD8"/>
    <w:rsid w:val="00DF0852"/>
    <w:rsid w:val="00DF34CC"/>
    <w:rsid w:val="00E1728A"/>
    <w:rsid w:val="00E25993"/>
    <w:rsid w:val="00E405DC"/>
    <w:rsid w:val="00E5323C"/>
    <w:rsid w:val="00E67953"/>
    <w:rsid w:val="00E80975"/>
    <w:rsid w:val="00EA7EFD"/>
    <w:rsid w:val="00EB2002"/>
    <w:rsid w:val="00EC3ECE"/>
    <w:rsid w:val="00EE3F26"/>
    <w:rsid w:val="00F0324D"/>
    <w:rsid w:val="00F16151"/>
    <w:rsid w:val="00F17B8D"/>
    <w:rsid w:val="00F34F54"/>
    <w:rsid w:val="00F40058"/>
    <w:rsid w:val="00F87461"/>
    <w:rsid w:val="00FA5802"/>
    <w:rsid w:val="00FC37F5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8905"/>
  <w15:chartTrackingRefBased/>
  <w15:docId w15:val="{962D0559-71DA-413C-A82B-06DCFC1C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F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65C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6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isi.weebly.com/v290416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denje.hr/" TargetMode="External"/><Relationship Id="rId5" Type="http://schemas.openxmlformats.org/officeDocument/2006/relationships/hyperlink" Target="https://www.google.com/search?sca_esv=db24f329069a3ff6&amp;sxsrf=AE3TifPGoGcXmuEV6ozi3B2_s4MckFxEYQ%3A1762713556328&amp;q=Steven+Spielberg&amp;sa=X&amp;ved=2ahUKEwi7k_ba2-WQAxWv4gIHHQLsD1UQxccNegQIJxAG&amp;mstk=AUtExfDYaARrlB6s0ixCTGf_p0bI_dDbHft9idrhDbiJRtDA28g84XpNWzdvw1YQYS9GYVAgHls3o9CWxyrV5nit3ngLEukNMaIBWEWzqSOUeyqamsMpvPy89dvjUbeehj4X3EvC2q8az2VOQameKL2OgdICg-GAMcdtz4J181pHM-82i8fByGwps-kAxEiuzbo2WkA17Ib-dGjIFKAMGew7iRXnMorQvZd0WI0q4GC0Sx9Spv8CiXtsC0jdoAF2xGAlJLBJTY7mcd8FrxMfEVek5_CE&amp;csui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1550</Words>
  <Characters>8841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Marković Jureša</dc:creator>
  <cp:keywords/>
  <dc:description/>
  <cp:lastModifiedBy>hubikotvr@outlook.com</cp:lastModifiedBy>
  <cp:revision>2</cp:revision>
  <dcterms:created xsi:type="dcterms:W3CDTF">2025-12-11T12:07:00Z</dcterms:created>
  <dcterms:modified xsi:type="dcterms:W3CDTF">2025-12-11T12:07:00Z</dcterms:modified>
</cp:coreProperties>
</file>