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BC07E" w14:textId="5C29021D" w:rsidR="00D43CA2" w:rsidRPr="00D43CA2" w:rsidRDefault="00D43CA2" w:rsidP="00332EC1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D43CA2">
        <w:rPr>
          <w:rFonts w:ascii="Times New Roman" w:hAnsi="Times New Roman" w:cs="Times New Roman"/>
          <w:b/>
          <w:bCs/>
        </w:rPr>
        <w:t>DJEČJA / ADOLESCENT</w:t>
      </w:r>
      <w:r w:rsidR="00FA493A">
        <w:rPr>
          <w:rFonts w:ascii="Times New Roman" w:hAnsi="Times New Roman" w:cs="Times New Roman"/>
          <w:b/>
          <w:bCs/>
        </w:rPr>
        <w:t>N</w:t>
      </w:r>
      <w:r w:rsidRPr="00D43CA2">
        <w:rPr>
          <w:rFonts w:ascii="Times New Roman" w:hAnsi="Times New Roman" w:cs="Times New Roman"/>
          <w:b/>
          <w:bCs/>
        </w:rPr>
        <w:t>A AGRESIVNOST</w:t>
      </w:r>
    </w:p>
    <w:p w14:paraId="447498FC" w14:textId="77777777" w:rsidR="00D43CA2" w:rsidRDefault="00D43CA2" w:rsidP="00332EC1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D43CA2">
        <w:rPr>
          <w:rFonts w:ascii="Times New Roman" w:hAnsi="Times New Roman" w:cs="Times New Roman"/>
          <w:b/>
          <w:bCs/>
        </w:rPr>
        <w:t>PSIHOEDUKATIVNI LETAK ZA RODITELJE</w:t>
      </w:r>
    </w:p>
    <w:p w14:paraId="071FDD71" w14:textId="77777777" w:rsidR="00332EC1" w:rsidRDefault="00332EC1" w:rsidP="00332EC1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3A08C5BE" w14:textId="77777777" w:rsidR="00F909D4" w:rsidRPr="00D43CA2" w:rsidRDefault="00F909D4" w:rsidP="00332EC1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481DD516" w14:textId="3BB58EE0" w:rsidR="00D43CA2" w:rsidRPr="00D43CA2" w:rsidRDefault="00D43CA2" w:rsidP="00332EC1">
      <w:pPr>
        <w:spacing w:line="240" w:lineRule="auto"/>
        <w:rPr>
          <w:rFonts w:ascii="Times New Roman" w:hAnsi="Times New Roman" w:cs="Times New Roman"/>
          <w:b/>
          <w:bCs/>
        </w:rPr>
      </w:pPr>
      <w:r w:rsidRPr="00D43CA2">
        <w:rPr>
          <w:rFonts w:ascii="Times New Roman" w:hAnsi="Times New Roman" w:cs="Times New Roman"/>
          <w:b/>
          <w:bCs/>
        </w:rPr>
        <w:t>Razlika između ljutnje i agresivnosti</w:t>
      </w:r>
      <w:r w:rsidR="00F909D4">
        <w:rPr>
          <w:rFonts w:ascii="Times New Roman" w:hAnsi="Times New Roman" w:cs="Times New Roman"/>
          <w:b/>
          <w:bCs/>
        </w:rPr>
        <w:t>:</w:t>
      </w:r>
    </w:p>
    <w:p w14:paraId="3B848928" w14:textId="77777777" w:rsidR="00D43CA2" w:rsidRPr="00D43CA2" w:rsidRDefault="00D43CA2" w:rsidP="00332EC1">
      <w:p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  <w:b/>
          <w:bCs/>
        </w:rPr>
        <w:t>Ljutnja</w:t>
      </w:r>
      <w:r w:rsidRPr="00D43CA2">
        <w:rPr>
          <w:rFonts w:ascii="Times New Roman" w:hAnsi="Times New Roman" w:cs="Times New Roman"/>
        </w:rPr>
        <w:t xml:space="preserve"> je normalna, prirodna i univerzalna emocija. Doživljavaju je i djeca i odrasli, a može se pojaviti u različitim situacijama, primjerice kada se dijete osjeća povrijeđeno, frustrirano, neshvaćeno ili nepravedno tretirano. Ljutnja sama po sebi nije problem i ne mora nužno biti vidljiva u ponašanju.</w:t>
      </w:r>
    </w:p>
    <w:p w14:paraId="7AEAFF6B" w14:textId="035E61C2" w:rsidR="00D43CA2" w:rsidRPr="00D43CA2" w:rsidRDefault="00D43CA2" w:rsidP="00332EC1">
      <w:p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  <w:b/>
          <w:bCs/>
        </w:rPr>
        <w:t>Agresivnost</w:t>
      </w:r>
      <w:r w:rsidRPr="00D43CA2">
        <w:rPr>
          <w:rFonts w:ascii="Times New Roman" w:hAnsi="Times New Roman" w:cs="Times New Roman"/>
        </w:rPr>
        <w:t>, za razliku od ljutnje, odnosi se na ponašanja kojima dijete nanosi štetu drugima, sebi ili okolini. Agresija je način reagiranja na emociju (najčešće ljutnju), ali nije prihvatljiv način izražavanja emocije. U dječjoj i adolescentskoj dobi agresivnost se često javlja kada dijete nema dovoljno razvijene vještine regulacije emocija i suočavanja s frustracijom. Agresivno ponašanje ne znači da je dijete „zločesto“ ili „loše“, već da u tom trenutku ne uspijeva drugačije regulirati svoje emocionalno stanje.</w:t>
      </w:r>
    </w:p>
    <w:p w14:paraId="04DF7DBA" w14:textId="77777777" w:rsidR="00D43CA2" w:rsidRPr="00D43CA2" w:rsidRDefault="00D43CA2" w:rsidP="00332EC1">
      <w:p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Važno je naglasiti da:</w:t>
      </w:r>
    </w:p>
    <w:p w14:paraId="0CE6FC0D" w14:textId="77777777" w:rsidR="00D43CA2" w:rsidRPr="00D43CA2" w:rsidRDefault="00D43CA2" w:rsidP="00332EC1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svi osjećaji su dopušteni, uključujući ljutnju</w:t>
      </w:r>
    </w:p>
    <w:p w14:paraId="14602A09" w14:textId="77777777" w:rsidR="00D43CA2" w:rsidRPr="00D43CA2" w:rsidRDefault="00D43CA2" w:rsidP="00332EC1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nisu sva ponašanja dopuštena, osobito agresivna ponašanja</w:t>
      </w:r>
    </w:p>
    <w:p w14:paraId="7C41CA20" w14:textId="2C11A354" w:rsidR="00F909D4" w:rsidRDefault="00332EC1" w:rsidP="00332EC1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A1D59DB" wp14:editId="5102904F">
            <wp:extent cx="5539105" cy="2110740"/>
            <wp:effectExtent l="0" t="0" r="4445" b="3810"/>
            <wp:docPr id="57499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9" b="21123"/>
                    <a:stretch/>
                  </pic:blipFill>
                  <pic:spPr bwMode="auto">
                    <a:xfrm>
                      <a:off x="0" y="0"/>
                      <a:ext cx="5554079" cy="211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1EA96" w14:textId="77777777" w:rsidR="00F909D4" w:rsidRDefault="00F909D4" w:rsidP="00332EC1">
      <w:pPr>
        <w:spacing w:line="240" w:lineRule="auto"/>
        <w:rPr>
          <w:rFonts w:ascii="Times New Roman" w:hAnsi="Times New Roman" w:cs="Times New Roman"/>
          <w:b/>
          <w:bCs/>
        </w:rPr>
      </w:pPr>
    </w:p>
    <w:p w14:paraId="22AA8E64" w14:textId="29FCEAFC" w:rsidR="00D43CA2" w:rsidRPr="00D43CA2" w:rsidRDefault="00D43CA2" w:rsidP="00332EC1">
      <w:pPr>
        <w:spacing w:line="240" w:lineRule="auto"/>
        <w:rPr>
          <w:rFonts w:ascii="Times New Roman" w:hAnsi="Times New Roman" w:cs="Times New Roman"/>
          <w:b/>
          <w:bCs/>
        </w:rPr>
      </w:pPr>
      <w:r w:rsidRPr="00D43CA2">
        <w:rPr>
          <w:rFonts w:ascii="Times New Roman" w:hAnsi="Times New Roman" w:cs="Times New Roman"/>
          <w:b/>
          <w:bCs/>
        </w:rPr>
        <w:t>Kako se agresivnost može očitovati?</w:t>
      </w:r>
    </w:p>
    <w:p w14:paraId="042567FA" w14:textId="77777777" w:rsidR="00D43CA2" w:rsidRPr="00D43CA2" w:rsidRDefault="00D43CA2" w:rsidP="00332EC1">
      <w:p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Agresivnost se može manifestirati kroz:</w:t>
      </w:r>
    </w:p>
    <w:p w14:paraId="2A128689" w14:textId="77777777" w:rsidR="00D43CA2" w:rsidRPr="00D43CA2" w:rsidRDefault="00D43CA2" w:rsidP="00332EC1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  <w:b/>
          <w:bCs/>
        </w:rPr>
        <w:t>verbalnu agresiju</w:t>
      </w:r>
      <w:r w:rsidRPr="00D43CA2">
        <w:rPr>
          <w:rFonts w:ascii="Times New Roman" w:hAnsi="Times New Roman" w:cs="Times New Roman"/>
        </w:rPr>
        <w:t>: vikanje, vrijeđanje, psovanje, prijetnje</w:t>
      </w:r>
    </w:p>
    <w:p w14:paraId="23C00FC3" w14:textId="77777777" w:rsidR="00D43CA2" w:rsidRPr="00D43CA2" w:rsidRDefault="00D43CA2" w:rsidP="00332EC1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  <w:b/>
          <w:bCs/>
        </w:rPr>
        <w:t>opoziciono ponašanje</w:t>
      </w:r>
      <w:r w:rsidRPr="00D43CA2">
        <w:rPr>
          <w:rFonts w:ascii="Times New Roman" w:hAnsi="Times New Roman" w:cs="Times New Roman"/>
        </w:rPr>
        <w:t>: prkošenje, odbijanje suradnje, ignoriranje autoriteta</w:t>
      </w:r>
    </w:p>
    <w:p w14:paraId="1A296516" w14:textId="77777777" w:rsidR="00D43CA2" w:rsidRPr="00D43CA2" w:rsidRDefault="00D43CA2" w:rsidP="00332EC1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  <w:b/>
          <w:bCs/>
        </w:rPr>
        <w:t>fizičku agresiju</w:t>
      </w:r>
      <w:r w:rsidRPr="00D43CA2">
        <w:rPr>
          <w:rFonts w:ascii="Times New Roman" w:hAnsi="Times New Roman" w:cs="Times New Roman"/>
        </w:rPr>
        <w:t>: guranje, udaranje, bacanje ili razbijanje predmeta</w:t>
      </w:r>
    </w:p>
    <w:p w14:paraId="4117CE24" w14:textId="77777777" w:rsidR="00D43CA2" w:rsidRPr="00D43CA2" w:rsidRDefault="00D43CA2" w:rsidP="00332EC1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  <w:b/>
          <w:bCs/>
        </w:rPr>
        <w:t>autoagresivna ponašanja</w:t>
      </w:r>
      <w:r w:rsidRPr="00D43CA2">
        <w:rPr>
          <w:rFonts w:ascii="Times New Roman" w:hAnsi="Times New Roman" w:cs="Times New Roman"/>
        </w:rPr>
        <w:t>: udaranje sebe, grebanje, samoozljeđivanje</w:t>
      </w:r>
    </w:p>
    <w:p w14:paraId="052A7FCD" w14:textId="0C7E2074" w:rsidR="00D43CA2" w:rsidRDefault="00D43CA2" w:rsidP="00332EC1">
      <w:p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Kod adolescenata se agresivnost može pojavljivati i u obliku naglih ispada bijesa, verbalne okrutnosti, povremenih rizičnih ponašanja ili povlačenja uz povremene eksplozije ljutnje.</w:t>
      </w:r>
    </w:p>
    <w:p w14:paraId="4A757E3D" w14:textId="77777777" w:rsidR="00D43CA2" w:rsidRPr="00D43CA2" w:rsidRDefault="00D43CA2" w:rsidP="00332EC1">
      <w:pPr>
        <w:spacing w:line="240" w:lineRule="auto"/>
        <w:rPr>
          <w:rFonts w:ascii="Times New Roman" w:hAnsi="Times New Roman" w:cs="Times New Roman"/>
          <w:b/>
          <w:bCs/>
        </w:rPr>
      </w:pPr>
      <w:r w:rsidRPr="00D43CA2">
        <w:rPr>
          <w:rFonts w:ascii="Times New Roman" w:hAnsi="Times New Roman" w:cs="Times New Roman"/>
          <w:b/>
          <w:bCs/>
        </w:rPr>
        <w:lastRenderedPageBreak/>
        <w:t>Kada agresivnost postaje problem?</w:t>
      </w:r>
    </w:p>
    <w:p w14:paraId="1878CECB" w14:textId="77777777" w:rsidR="00D43CA2" w:rsidRPr="00D43CA2" w:rsidRDefault="00D43CA2" w:rsidP="00332EC1">
      <w:p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Agresivno ponašanje postaje problem kada:</w:t>
      </w:r>
    </w:p>
    <w:p w14:paraId="6DA1F30C" w14:textId="77777777" w:rsidR="00D43CA2" w:rsidRPr="00D43CA2" w:rsidRDefault="00D43CA2" w:rsidP="00332EC1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se javlja često ili vrlo intenzivno</w:t>
      </w:r>
    </w:p>
    <w:p w14:paraId="78F60120" w14:textId="77777777" w:rsidR="00D43CA2" w:rsidRPr="00D43CA2" w:rsidRDefault="00D43CA2" w:rsidP="00332EC1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dijete se teško ili nikako ne uspijeva smiriti</w:t>
      </w:r>
    </w:p>
    <w:p w14:paraId="10962CE0" w14:textId="77777777" w:rsidR="00D43CA2" w:rsidRPr="00D43CA2" w:rsidRDefault="00D43CA2" w:rsidP="00332EC1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ponašanje narušava obiteljske, vršnjačke ili školske odnose</w:t>
      </w:r>
    </w:p>
    <w:p w14:paraId="6C4457C7" w14:textId="77777777" w:rsidR="00D43CA2" w:rsidRPr="00D43CA2" w:rsidRDefault="00D43CA2" w:rsidP="00332EC1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dijete biva odbacivano od vršnjaka</w:t>
      </w:r>
    </w:p>
    <w:p w14:paraId="14E8554C" w14:textId="77777777" w:rsidR="00D43CA2" w:rsidRPr="00D43CA2" w:rsidRDefault="00D43CA2" w:rsidP="00332EC1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dolazi do pada školskog funkcioniranja</w:t>
      </w:r>
    </w:p>
    <w:p w14:paraId="5EA66596" w14:textId="703C7235" w:rsidR="00D43CA2" w:rsidRPr="00D43CA2" w:rsidRDefault="00D43CA2" w:rsidP="00332EC1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postoji rizik za dijete ili okolinu</w:t>
      </w:r>
    </w:p>
    <w:p w14:paraId="761C07B9" w14:textId="77777777" w:rsidR="00332EC1" w:rsidRDefault="00332EC1" w:rsidP="00332EC1">
      <w:pPr>
        <w:spacing w:line="240" w:lineRule="auto"/>
        <w:rPr>
          <w:rFonts w:ascii="Times New Roman" w:hAnsi="Times New Roman" w:cs="Times New Roman"/>
          <w:b/>
          <w:bCs/>
        </w:rPr>
      </w:pPr>
    </w:p>
    <w:p w14:paraId="51CCFF91" w14:textId="4F5E7785" w:rsidR="00D43CA2" w:rsidRPr="00D43CA2" w:rsidRDefault="00F909D4" w:rsidP="00332EC1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Kako </w:t>
      </w:r>
      <w:r w:rsidR="00332EC1">
        <w:rPr>
          <w:rFonts w:ascii="Times New Roman" w:hAnsi="Times New Roman" w:cs="Times New Roman"/>
          <w:b/>
          <w:bCs/>
        </w:rPr>
        <w:t xml:space="preserve">kao roditelji </w:t>
      </w:r>
      <w:r>
        <w:rPr>
          <w:rFonts w:ascii="Times New Roman" w:hAnsi="Times New Roman" w:cs="Times New Roman"/>
          <w:b/>
          <w:bCs/>
        </w:rPr>
        <w:t>postupiti?</w:t>
      </w:r>
    </w:p>
    <w:p w14:paraId="4075381D" w14:textId="77777777" w:rsidR="00D43CA2" w:rsidRPr="00D43CA2" w:rsidRDefault="00D43CA2" w:rsidP="00332EC1">
      <w:p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Roditelji imaju ključnu ulogu u pomaganju djetetu da nauči regulirati ljutnju i ponašanje. Preporučuje se:</w:t>
      </w:r>
    </w:p>
    <w:p w14:paraId="6BF69397" w14:textId="77777777" w:rsidR="00D43CA2" w:rsidRPr="00D43CA2" w:rsidRDefault="00D43CA2" w:rsidP="00332EC1">
      <w:pPr>
        <w:numPr>
          <w:ilvl w:val="0"/>
          <w:numId w:val="10"/>
        </w:num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jasno razlikovati emociju od ponašanja (npr. „Razumijem da si ljut, ali ne smiješ udarati“)</w:t>
      </w:r>
    </w:p>
    <w:p w14:paraId="6D88E6A3" w14:textId="77777777" w:rsidR="00D43CA2" w:rsidRPr="00D43CA2" w:rsidRDefault="00D43CA2" w:rsidP="00332EC1">
      <w:pPr>
        <w:numPr>
          <w:ilvl w:val="0"/>
          <w:numId w:val="10"/>
        </w:num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postavljati jasne i dosljedne granice uz kratke i konkretne upute</w:t>
      </w:r>
    </w:p>
    <w:p w14:paraId="3804F2E0" w14:textId="77777777" w:rsidR="00D43CA2" w:rsidRPr="00D43CA2" w:rsidRDefault="00D43CA2" w:rsidP="00332EC1">
      <w:pPr>
        <w:numPr>
          <w:ilvl w:val="0"/>
          <w:numId w:val="10"/>
        </w:num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modelirati smireno ponašanje, osobito u konfliktnim situacijama</w:t>
      </w:r>
    </w:p>
    <w:p w14:paraId="30E6585D" w14:textId="77777777" w:rsidR="00D43CA2" w:rsidRPr="00D43CA2" w:rsidRDefault="00D43CA2" w:rsidP="00332EC1">
      <w:pPr>
        <w:numPr>
          <w:ilvl w:val="0"/>
          <w:numId w:val="10"/>
        </w:num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poticati i pohvaljivati primjereno ponašanje, kako bi se ojačali pozitivni obrasci</w:t>
      </w:r>
    </w:p>
    <w:p w14:paraId="0FD8AB39" w14:textId="77777777" w:rsidR="00D43CA2" w:rsidRPr="00D43CA2" w:rsidRDefault="00D43CA2" w:rsidP="00332EC1">
      <w:pPr>
        <w:numPr>
          <w:ilvl w:val="0"/>
          <w:numId w:val="10"/>
        </w:num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izbjegavati fizičko i ponižavajuće kažnjavanje</w:t>
      </w:r>
    </w:p>
    <w:p w14:paraId="062D6F78" w14:textId="77777777" w:rsidR="00D43CA2" w:rsidRPr="00D43CA2" w:rsidRDefault="00D43CA2" w:rsidP="00332EC1">
      <w:pPr>
        <w:numPr>
          <w:ilvl w:val="0"/>
          <w:numId w:val="10"/>
        </w:num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biti dosljedan u reakcijama i očekivanjima</w:t>
      </w:r>
    </w:p>
    <w:p w14:paraId="181A0631" w14:textId="77777777" w:rsidR="00D43CA2" w:rsidRPr="00D43CA2" w:rsidRDefault="00D43CA2" w:rsidP="00332EC1">
      <w:pPr>
        <w:numPr>
          <w:ilvl w:val="0"/>
          <w:numId w:val="10"/>
        </w:num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po potrebi potražiti stručnu pomoć</w:t>
      </w:r>
    </w:p>
    <w:p w14:paraId="396C5719" w14:textId="77777777" w:rsidR="00D43CA2" w:rsidRDefault="00D43CA2" w:rsidP="00332EC1">
      <w:pPr>
        <w:spacing w:line="240" w:lineRule="auto"/>
        <w:rPr>
          <w:rFonts w:ascii="Times New Roman" w:hAnsi="Times New Roman" w:cs="Times New Roman"/>
        </w:rPr>
      </w:pPr>
      <w:r w:rsidRPr="00D43CA2">
        <w:rPr>
          <w:rFonts w:ascii="Times New Roman" w:hAnsi="Times New Roman" w:cs="Times New Roman"/>
        </w:rPr>
        <w:t>Cilj intervencija nije potiskivanje emocija, nego razvoj sposobnosti emocionalne regulacije i prihvatljivih načina izražavanja ljutnje.</w:t>
      </w:r>
    </w:p>
    <w:p w14:paraId="65CA2A10" w14:textId="77777777" w:rsidR="00786F73" w:rsidRDefault="00786F73" w:rsidP="00786F73">
      <w:pPr>
        <w:spacing w:line="276" w:lineRule="auto"/>
        <w:rPr>
          <w:rFonts w:ascii="Times New Roman" w:hAnsi="Times New Roman" w:cs="Times New Roman"/>
          <w:b/>
          <w:bCs/>
        </w:rPr>
      </w:pPr>
      <w:r w:rsidRPr="00786F73">
        <w:rPr>
          <w:rFonts w:ascii="Times New Roman" w:hAnsi="Times New Roman" w:cs="Times New Roman"/>
          <w:b/>
          <w:bCs/>
        </w:rPr>
        <w:t>Kako KBT može pomoći?</w:t>
      </w:r>
    </w:p>
    <w:p w14:paraId="70A3A989" w14:textId="17BCA4F2" w:rsidR="00786F73" w:rsidRPr="00786F73" w:rsidRDefault="00786F73" w:rsidP="00786F73">
      <w:pPr>
        <w:spacing w:line="276" w:lineRule="auto"/>
        <w:rPr>
          <w:rFonts w:ascii="Times New Roman" w:hAnsi="Times New Roman" w:cs="Times New Roman"/>
          <w:b/>
          <w:bCs/>
        </w:rPr>
      </w:pPr>
      <w:r w:rsidRPr="00786F73">
        <w:rPr>
          <w:rFonts w:ascii="Times New Roman" w:hAnsi="Times New Roman" w:cs="Times New Roman"/>
        </w:rPr>
        <w:t>Kognitivno-bihevioralna terapija pomaže djetetu da prepozna povezanost između misli, emocija i ponašanja te da nauči regulirati ljutnju i impulzivne reakcije. Kroz terapiju dijete razvija vještine samokontrole i uči prihvatljivije načine izražavanja nezadovoljstva. Uključivanje roditelja važan je dio procesa, kako bi se novi obrasci ponašanja dosljedno podržavali i u svakodnevnom okruženju.</w:t>
      </w:r>
    </w:p>
    <w:p w14:paraId="4F823981" w14:textId="77777777" w:rsidR="00611F59" w:rsidRDefault="00611F59" w:rsidP="00332EC1">
      <w:pPr>
        <w:spacing w:line="240" w:lineRule="auto"/>
        <w:rPr>
          <w:rFonts w:ascii="Times New Roman" w:hAnsi="Times New Roman" w:cs="Times New Roman"/>
        </w:rPr>
      </w:pPr>
    </w:p>
    <w:p w14:paraId="1DF60FCA" w14:textId="3586AC09" w:rsidR="00611F59" w:rsidRPr="00D43CA2" w:rsidRDefault="00611F59" w:rsidP="00611F59">
      <w:pPr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Klara Jelinčić, mag. </w:t>
      </w:r>
      <w:proofErr w:type="spellStart"/>
      <w:r>
        <w:rPr>
          <w:rFonts w:ascii="Times New Roman" w:hAnsi="Times New Roman" w:cs="Times New Roman"/>
        </w:rPr>
        <w:t>psych</w:t>
      </w:r>
      <w:proofErr w:type="spellEnd"/>
      <w:r>
        <w:rPr>
          <w:rFonts w:ascii="Times New Roman" w:hAnsi="Times New Roman" w:cs="Times New Roman"/>
        </w:rPr>
        <w:t>.</w:t>
      </w:r>
    </w:p>
    <w:p w14:paraId="1A9B61B8" w14:textId="77777777" w:rsidR="00D43CA2" w:rsidRPr="00D43CA2" w:rsidRDefault="00D43CA2" w:rsidP="00332EC1">
      <w:pPr>
        <w:spacing w:line="240" w:lineRule="auto"/>
        <w:rPr>
          <w:rFonts w:ascii="Times New Roman" w:hAnsi="Times New Roman" w:cs="Times New Roman"/>
        </w:rPr>
      </w:pPr>
    </w:p>
    <w:sectPr w:rsidR="00D43CA2" w:rsidRPr="00D43C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64D6D"/>
    <w:multiLevelType w:val="multilevel"/>
    <w:tmpl w:val="20129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014E5E"/>
    <w:multiLevelType w:val="multilevel"/>
    <w:tmpl w:val="509CF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0D317B"/>
    <w:multiLevelType w:val="multilevel"/>
    <w:tmpl w:val="D5F47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241C8F"/>
    <w:multiLevelType w:val="multilevel"/>
    <w:tmpl w:val="A44C8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FD07DC"/>
    <w:multiLevelType w:val="multilevel"/>
    <w:tmpl w:val="52ACE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4B3E81"/>
    <w:multiLevelType w:val="multilevel"/>
    <w:tmpl w:val="1A6AA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D86C2B"/>
    <w:multiLevelType w:val="multilevel"/>
    <w:tmpl w:val="DBA26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080CA0"/>
    <w:multiLevelType w:val="multilevel"/>
    <w:tmpl w:val="19900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AB28D4"/>
    <w:multiLevelType w:val="multilevel"/>
    <w:tmpl w:val="32E00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8F0E3B"/>
    <w:multiLevelType w:val="multilevel"/>
    <w:tmpl w:val="59685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5976745">
    <w:abstractNumId w:val="2"/>
  </w:num>
  <w:num w:numId="2" w16cid:durableId="992832494">
    <w:abstractNumId w:val="3"/>
  </w:num>
  <w:num w:numId="3" w16cid:durableId="187258514">
    <w:abstractNumId w:val="7"/>
  </w:num>
  <w:num w:numId="4" w16cid:durableId="80879541">
    <w:abstractNumId w:val="5"/>
  </w:num>
  <w:num w:numId="5" w16cid:durableId="570847608">
    <w:abstractNumId w:val="0"/>
  </w:num>
  <w:num w:numId="6" w16cid:durableId="2078162734">
    <w:abstractNumId w:val="9"/>
  </w:num>
  <w:num w:numId="7" w16cid:durableId="627854849">
    <w:abstractNumId w:val="1"/>
  </w:num>
  <w:num w:numId="8" w16cid:durableId="1756897217">
    <w:abstractNumId w:val="4"/>
  </w:num>
  <w:num w:numId="9" w16cid:durableId="2108230278">
    <w:abstractNumId w:val="8"/>
  </w:num>
  <w:num w:numId="10" w16cid:durableId="17742035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CA2"/>
    <w:rsid w:val="00332EC1"/>
    <w:rsid w:val="00611F59"/>
    <w:rsid w:val="00786F73"/>
    <w:rsid w:val="00C70148"/>
    <w:rsid w:val="00CD109C"/>
    <w:rsid w:val="00D43CA2"/>
    <w:rsid w:val="00F909D4"/>
    <w:rsid w:val="00FA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63223"/>
  <w15:chartTrackingRefBased/>
  <w15:docId w15:val="{84E6CC8E-675D-4DCD-A832-A98976F82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3C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3C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3C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3C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3C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3C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3C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3C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3C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3C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3C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3C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3C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3C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3C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3C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3C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3C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3C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3C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3C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3C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3C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3C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3C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3C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3C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3C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3C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Jelinčić</dc:creator>
  <cp:keywords/>
  <dc:description/>
  <cp:lastModifiedBy>Klara Jelinčić</cp:lastModifiedBy>
  <cp:revision>5</cp:revision>
  <dcterms:created xsi:type="dcterms:W3CDTF">2026-01-13T15:33:00Z</dcterms:created>
  <dcterms:modified xsi:type="dcterms:W3CDTF">2026-01-13T16:18:00Z</dcterms:modified>
</cp:coreProperties>
</file>